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2E1A4" w14:textId="77777777" w:rsidR="0046707F" w:rsidRPr="00353B09" w:rsidRDefault="0046707F" w:rsidP="0046707F">
      <w:pPr>
        <w:spacing w:line="211" w:lineRule="auto"/>
        <w:ind w:left="220" w:right="1311"/>
        <w:jc w:val="center"/>
        <w:rPr>
          <w:rFonts w:ascii="Calibri" w:hAnsi="Calibri" w:cs="Calibri"/>
          <w:color w:val="000000" w:themeColor="text1"/>
          <w:sz w:val="36"/>
          <w:szCs w:val="36"/>
          <w:lang w:val="en-GB"/>
        </w:rPr>
      </w:pPr>
    </w:p>
    <w:p w14:paraId="1F026E81" w14:textId="77777777" w:rsidR="0046707F" w:rsidRPr="00353B09" w:rsidRDefault="0046707F" w:rsidP="0046707F">
      <w:pPr>
        <w:spacing w:line="211" w:lineRule="auto"/>
        <w:ind w:left="220" w:right="1311"/>
        <w:jc w:val="center"/>
        <w:rPr>
          <w:rFonts w:ascii="Calibri" w:hAnsi="Calibri" w:cs="Calibri"/>
          <w:color w:val="000000" w:themeColor="text1"/>
          <w:sz w:val="36"/>
          <w:szCs w:val="36"/>
          <w:lang w:val="en-GB"/>
        </w:rPr>
      </w:pPr>
    </w:p>
    <w:p w14:paraId="71552FDF" w14:textId="77777777" w:rsidR="0046707F" w:rsidRPr="00353B09" w:rsidRDefault="0046707F" w:rsidP="0046707F">
      <w:pPr>
        <w:spacing w:line="211" w:lineRule="auto"/>
        <w:ind w:left="220" w:right="1311"/>
        <w:jc w:val="center"/>
        <w:rPr>
          <w:rFonts w:ascii="Calibri" w:hAnsi="Calibri" w:cs="Calibri"/>
          <w:color w:val="000000" w:themeColor="text1"/>
          <w:sz w:val="36"/>
          <w:szCs w:val="36"/>
          <w:lang w:val="en-GB"/>
        </w:rPr>
      </w:pPr>
    </w:p>
    <w:p w14:paraId="4F23D8D5" w14:textId="77777777" w:rsidR="0046707F" w:rsidRPr="00353B09" w:rsidRDefault="0046707F" w:rsidP="0046707F">
      <w:pPr>
        <w:spacing w:line="211" w:lineRule="auto"/>
        <w:ind w:left="220" w:right="1311"/>
        <w:jc w:val="center"/>
        <w:rPr>
          <w:rFonts w:ascii="Calibri" w:hAnsi="Calibri" w:cs="Calibri"/>
          <w:color w:val="000000" w:themeColor="text1"/>
          <w:sz w:val="36"/>
          <w:szCs w:val="36"/>
          <w:lang w:val="en-GB"/>
        </w:rPr>
      </w:pPr>
    </w:p>
    <w:p w14:paraId="5FC36F91" w14:textId="77777777" w:rsidR="0046707F" w:rsidRPr="00353B09" w:rsidRDefault="0046707F" w:rsidP="0046707F">
      <w:pPr>
        <w:spacing w:line="211" w:lineRule="auto"/>
        <w:ind w:left="220" w:right="1311"/>
        <w:jc w:val="center"/>
        <w:rPr>
          <w:rFonts w:ascii="Calibri" w:hAnsi="Calibri" w:cs="Calibri"/>
          <w:color w:val="000000" w:themeColor="text1"/>
          <w:sz w:val="36"/>
          <w:szCs w:val="36"/>
          <w:lang w:val="en-GB"/>
        </w:rPr>
      </w:pPr>
    </w:p>
    <w:p w14:paraId="674C13BD" w14:textId="77777777" w:rsidR="0046707F" w:rsidRPr="00353B09" w:rsidRDefault="0046707F" w:rsidP="0046707F">
      <w:pPr>
        <w:spacing w:line="211" w:lineRule="auto"/>
        <w:ind w:left="220" w:right="1311"/>
        <w:jc w:val="center"/>
        <w:rPr>
          <w:rFonts w:ascii="Calibri" w:hAnsi="Calibri" w:cs="Calibri"/>
          <w:color w:val="000000" w:themeColor="text1"/>
          <w:sz w:val="36"/>
          <w:szCs w:val="36"/>
          <w:lang w:val="en-GB"/>
        </w:rPr>
      </w:pPr>
    </w:p>
    <w:p w14:paraId="09924DD4" w14:textId="77777777" w:rsidR="0046707F" w:rsidRPr="00353B09" w:rsidRDefault="0046707F" w:rsidP="0046707F">
      <w:pPr>
        <w:spacing w:line="211" w:lineRule="auto"/>
        <w:ind w:left="220" w:right="1311"/>
        <w:jc w:val="center"/>
        <w:rPr>
          <w:rFonts w:ascii="Calibri" w:hAnsi="Calibri" w:cs="Calibri"/>
          <w:color w:val="000000" w:themeColor="text1"/>
          <w:sz w:val="36"/>
          <w:szCs w:val="36"/>
          <w:lang w:val="en-GB"/>
        </w:rPr>
      </w:pPr>
    </w:p>
    <w:p w14:paraId="0D72C496" w14:textId="77777777" w:rsidR="0046707F" w:rsidRPr="00353B09" w:rsidRDefault="0046707F" w:rsidP="0046707F">
      <w:pPr>
        <w:spacing w:line="211" w:lineRule="auto"/>
        <w:ind w:left="220" w:right="1311"/>
        <w:jc w:val="center"/>
        <w:rPr>
          <w:rFonts w:ascii="Calibri" w:hAnsi="Calibri" w:cs="Calibri"/>
          <w:color w:val="000000" w:themeColor="text1"/>
          <w:sz w:val="36"/>
          <w:szCs w:val="36"/>
          <w:lang w:val="en-GB"/>
        </w:rPr>
      </w:pPr>
    </w:p>
    <w:p w14:paraId="37E9DC93" w14:textId="77777777" w:rsidR="0046707F" w:rsidRPr="00353B09" w:rsidRDefault="0046707F" w:rsidP="0046707F">
      <w:pPr>
        <w:spacing w:line="211" w:lineRule="auto"/>
        <w:ind w:left="220" w:right="1311"/>
        <w:jc w:val="center"/>
        <w:rPr>
          <w:rFonts w:ascii="Calibri" w:hAnsi="Calibri" w:cs="Calibri"/>
          <w:color w:val="000000" w:themeColor="text1"/>
          <w:sz w:val="36"/>
          <w:szCs w:val="36"/>
          <w:lang w:val="en-GB"/>
        </w:rPr>
      </w:pPr>
    </w:p>
    <w:p w14:paraId="53B931A5" w14:textId="77777777" w:rsidR="0046707F" w:rsidRPr="00353B09" w:rsidRDefault="0046707F" w:rsidP="0046707F">
      <w:pPr>
        <w:spacing w:line="211" w:lineRule="auto"/>
        <w:ind w:left="220" w:right="1311"/>
        <w:jc w:val="center"/>
        <w:rPr>
          <w:rFonts w:ascii="Calibri" w:hAnsi="Calibri" w:cs="Calibri"/>
          <w:color w:val="000000" w:themeColor="text1"/>
          <w:sz w:val="36"/>
          <w:szCs w:val="36"/>
          <w:lang w:val="en-GB"/>
        </w:rPr>
      </w:pPr>
    </w:p>
    <w:p w14:paraId="359CC338" w14:textId="760E8FB1" w:rsidR="00CE5D00" w:rsidRPr="00353B09" w:rsidRDefault="00CE5D00" w:rsidP="0046707F">
      <w:pPr>
        <w:spacing w:line="211" w:lineRule="auto"/>
        <w:ind w:left="220" w:right="1311"/>
        <w:jc w:val="center"/>
        <w:rPr>
          <w:rFonts w:ascii="Calibri" w:hAnsi="Calibri" w:cs="Calibri"/>
          <w:color w:val="000000" w:themeColor="text1"/>
          <w:sz w:val="48"/>
          <w:szCs w:val="48"/>
          <w:lang w:val="en-GB"/>
        </w:rPr>
      </w:pPr>
      <w:r w:rsidRPr="00353B09">
        <w:rPr>
          <w:rFonts w:ascii="Calibri" w:hAnsi="Calibri" w:cs="Calibri"/>
          <w:color w:val="000000" w:themeColor="text1"/>
          <w:sz w:val="48"/>
          <w:szCs w:val="48"/>
          <w:lang w:val="en-GB"/>
        </w:rPr>
        <w:t xml:space="preserve">Recommendations for </w:t>
      </w:r>
      <w:r w:rsidR="0046707F" w:rsidRPr="00353B09">
        <w:rPr>
          <w:rFonts w:ascii="Calibri" w:hAnsi="Calibri" w:cs="Calibri"/>
          <w:color w:val="000000" w:themeColor="text1"/>
          <w:sz w:val="48"/>
          <w:szCs w:val="48"/>
          <w:lang w:val="en-GB"/>
        </w:rPr>
        <w:t xml:space="preserve">the </w:t>
      </w:r>
      <w:r w:rsidRPr="00353B09">
        <w:rPr>
          <w:rFonts w:ascii="Calibri" w:hAnsi="Calibri" w:cs="Calibri"/>
          <w:color w:val="000000" w:themeColor="text1"/>
          <w:sz w:val="48"/>
          <w:szCs w:val="48"/>
          <w:lang w:val="en-GB"/>
        </w:rPr>
        <w:t>Local Management of Care and Support</w:t>
      </w:r>
      <w:r w:rsidR="0046707F" w:rsidRPr="00353B09">
        <w:rPr>
          <w:rFonts w:ascii="Calibri" w:hAnsi="Calibri" w:cs="Calibri"/>
          <w:color w:val="000000" w:themeColor="text1"/>
          <w:sz w:val="48"/>
          <w:szCs w:val="48"/>
          <w:lang w:val="en-GB"/>
        </w:rPr>
        <w:t>s</w:t>
      </w:r>
      <w:r w:rsidRPr="00353B09">
        <w:rPr>
          <w:rFonts w:ascii="Calibri" w:hAnsi="Calibri" w:cs="Calibri"/>
          <w:color w:val="000000" w:themeColor="text1"/>
          <w:sz w:val="48"/>
          <w:szCs w:val="48"/>
          <w:lang w:val="en-GB"/>
        </w:rPr>
        <w:t xml:space="preserve"> for Children and Adolescents with Disabilities, </w:t>
      </w:r>
      <w:r w:rsidR="001D2655" w:rsidRPr="00353B09">
        <w:rPr>
          <w:rFonts w:ascii="Calibri" w:hAnsi="Calibri" w:cs="Calibri"/>
          <w:color w:val="000000" w:themeColor="text1"/>
          <w:sz w:val="48"/>
          <w:szCs w:val="48"/>
          <w:lang w:val="en-GB"/>
        </w:rPr>
        <w:t>t</w:t>
      </w:r>
      <w:r w:rsidRPr="00353B09">
        <w:rPr>
          <w:rFonts w:ascii="Calibri" w:hAnsi="Calibri" w:cs="Calibri"/>
          <w:color w:val="000000" w:themeColor="text1"/>
          <w:sz w:val="48"/>
          <w:szCs w:val="48"/>
          <w:lang w:val="en-GB"/>
        </w:rPr>
        <w:t>heir Families and Caregivers</w:t>
      </w:r>
    </w:p>
    <w:p w14:paraId="13C9C135" w14:textId="77777777" w:rsidR="0046707F" w:rsidRPr="00353B09" w:rsidRDefault="0046707F" w:rsidP="00CE5D00">
      <w:pPr>
        <w:spacing w:before="487"/>
        <w:ind w:left="224"/>
        <w:rPr>
          <w:rFonts w:ascii="Calibri" w:hAnsi="Calibri" w:cs="Calibri"/>
          <w:color w:val="000000" w:themeColor="text1"/>
          <w:sz w:val="36"/>
          <w:szCs w:val="36"/>
          <w:lang w:val="en-GB"/>
        </w:rPr>
      </w:pPr>
    </w:p>
    <w:p w14:paraId="7CE916FC" w14:textId="77777777" w:rsidR="0046707F" w:rsidRPr="00353B09" w:rsidRDefault="0046707F" w:rsidP="00CE5D00">
      <w:pPr>
        <w:spacing w:before="487"/>
        <w:ind w:left="224"/>
        <w:rPr>
          <w:rFonts w:ascii="Calibri" w:hAnsi="Calibri" w:cs="Calibri"/>
          <w:color w:val="000000" w:themeColor="text1"/>
          <w:sz w:val="36"/>
          <w:szCs w:val="36"/>
          <w:lang w:val="en-GB"/>
        </w:rPr>
      </w:pPr>
    </w:p>
    <w:p w14:paraId="18FA86D8" w14:textId="77777777" w:rsidR="0046707F" w:rsidRPr="00353B09" w:rsidRDefault="0046707F" w:rsidP="00CE5D00">
      <w:pPr>
        <w:spacing w:before="487"/>
        <w:ind w:left="224"/>
        <w:rPr>
          <w:rFonts w:ascii="Calibri" w:hAnsi="Calibri" w:cs="Calibri"/>
          <w:color w:val="000000" w:themeColor="text1"/>
          <w:sz w:val="36"/>
          <w:szCs w:val="36"/>
          <w:lang w:val="en-GB"/>
        </w:rPr>
      </w:pPr>
    </w:p>
    <w:p w14:paraId="3ACAE9A4" w14:textId="77777777" w:rsidR="0046707F" w:rsidRPr="00353B09" w:rsidRDefault="0046707F" w:rsidP="00CE5D00">
      <w:pPr>
        <w:spacing w:before="487"/>
        <w:ind w:left="224"/>
        <w:rPr>
          <w:rFonts w:ascii="Calibri" w:hAnsi="Calibri" w:cs="Calibri"/>
          <w:color w:val="000000" w:themeColor="text1"/>
          <w:sz w:val="36"/>
          <w:szCs w:val="36"/>
          <w:lang w:val="en-GB"/>
        </w:rPr>
      </w:pPr>
    </w:p>
    <w:p w14:paraId="59FA1CAD" w14:textId="5E13DB24" w:rsidR="00CE5D00" w:rsidRPr="00353B09" w:rsidRDefault="00CE5D00" w:rsidP="00CE5D00">
      <w:pPr>
        <w:spacing w:before="487"/>
        <w:ind w:left="224"/>
        <w:rPr>
          <w:rFonts w:ascii="Calibri" w:hAnsi="Calibri" w:cs="Calibri"/>
          <w:color w:val="000000" w:themeColor="text1"/>
          <w:sz w:val="36"/>
          <w:szCs w:val="36"/>
          <w:lang w:val="en-GB"/>
        </w:rPr>
      </w:pPr>
      <w:r w:rsidRPr="00353B09">
        <w:rPr>
          <w:rFonts w:ascii="Calibri" w:hAnsi="Calibri" w:cs="Calibri"/>
          <w:color w:val="000000" w:themeColor="text1"/>
          <w:sz w:val="36"/>
          <w:szCs w:val="36"/>
          <w:lang w:val="en-GB"/>
        </w:rPr>
        <w:t>UNICEF COLOMBIA</w:t>
      </w:r>
    </w:p>
    <w:p w14:paraId="6B2AF0D0" w14:textId="77777777" w:rsidR="00CE5D00" w:rsidRPr="00353B09" w:rsidRDefault="00CE5D00" w:rsidP="00CE5D00">
      <w:pPr>
        <w:spacing w:before="1"/>
        <w:ind w:left="224"/>
        <w:rPr>
          <w:rFonts w:ascii="Calibri" w:hAnsi="Calibri" w:cs="Calibri"/>
          <w:color w:val="000000" w:themeColor="text1"/>
          <w:sz w:val="36"/>
          <w:szCs w:val="36"/>
          <w:lang w:val="en-GB"/>
        </w:rPr>
      </w:pPr>
      <w:r w:rsidRPr="00353B09">
        <w:rPr>
          <w:rFonts w:ascii="Calibri" w:hAnsi="Calibri" w:cs="Calibri"/>
          <w:color w:val="000000" w:themeColor="text1"/>
          <w:sz w:val="36"/>
          <w:szCs w:val="36"/>
          <w:lang w:val="en-GB"/>
        </w:rPr>
        <w:t>Interagency Program on Inclusion and Care</w:t>
      </w:r>
    </w:p>
    <w:p w14:paraId="0C8EFFCD" w14:textId="755B8E2C" w:rsidR="0046707F" w:rsidRPr="00353B09" w:rsidRDefault="0046707F">
      <w:pPr>
        <w:widowControl/>
        <w:autoSpaceDE/>
        <w:autoSpaceDN/>
        <w:spacing w:after="160" w:line="278" w:lineRule="auto"/>
        <w:rPr>
          <w:rFonts w:ascii="Calibri" w:hAnsi="Calibri" w:cs="Calibri"/>
          <w:color w:val="000000" w:themeColor="text1"/>
          <w:lang w:val="en-GB"/>
        </w:rPr>
      </w:pPr>
      <w:r w:rsidRPr="00353B09">
        <w:rPr>
          <w:rFonts w:ascii="Calibri" w:hAnsi="Calibri" w:cs="Calibri"/>
          <w:color w:val="000000" w:themeColor="text1"/>
          <w:lang w:val="en-GB"/>
        </w:rPr>
        <w:br w:type="page"/>
      </w:r>
    </w:p>
    <w:p w14:paraId="546A1FA6" w14:textId="77777777" w:rsidR="00CE5D00" w:rsidRPr="00353B09" w:rsidRDefault="00CE5D00" w:rsidP="00CE5D00">
      <w:pPr>
        <w:spacing w:before="1"/>
        <w:ind w:left="224"/>
        <w:rPr>
          <w:rFonts w:ascii="Calibri" w:hAnsi="Calibri" w:cs="Calibri"/>
          <w:color w:val="000000" w:themeColor="text1"/>
          <w:lang w:val="en-GB"/>
        </w:rPr>
      </w:pPr>
    </w:p>
    <w:p w14:paraId="24AC21B4" w14:textId="7A95C224" w:rsidR="00CE5D00" w:rsidRPr="00353B09" w:rsidRDefault="00CE5D00" w:rsidP="00CE5D00">
      <w:pPr>
        <w:spacing w:before="1"/>
        <w:ind w:left="224"/>
        <w:rPr>
          <w:rFonts w:ascii="Calibri" w:hAnsi="Calibri" w:cs="Calibri"/>
          <w:b/>
          <w:bCs/>
          <w:color w:val="000000" w:themeColor="text1"/>
          <w:lang w:val="en-GB"/>
        </w:rPr>
      </w:pPr>
      <w:r w:rsidRPr="00353B09">
        <w:rPr>
          <w:rFonts w:ascii="Calibri" w:hAnsi="Calibri" w:cs="Calibri"/>
          <w:b/>
          <w:bCs/>
          <w:color w:val="00AEEF"/>
          <w:lang w:val="en-GB"/>
        </w:rPr>
        <w:t>United Nations Children’s Fund (UNICEF)</w:t>
      </w:r>
      <w:r w:rsidRPr="00353B09">
        <w:rPr>
          <w:rFonts w:ascii="Calibri" w:hAnsi="Calibri" w:cs="Calibri"/>
          <w:b/>
          <w:bCs/>
          <w:color w:val="000000" w:themeColor="text1"/>
          <w:lang w:val="en-GB"/>
        </w:rPr>
        <w:t xml:space="preserve"> </w:t>
      </w:r>
    </w:p>
    <w:p w14:paraId="2B8C711E" w14:textId="77777777" w:rsidR="001D0022" w:rsidRPr="00353B09" w:rsidRDefault="001D0022" w:rsidP="00CE5D00">
      <w:pPr>
        <w:spacing w:before="1"/>
        <w:ind w:left="224"/>
        <w:rPr>
          <w:rFonts w:ascii="Calibri" w:hAnsi="Calibri" w:cs="Calibri"/>
          <w:color w:val="000000" w:themeColor="text1"/>
          <w:lang w:val="en-GB"/>
        </w:rPr>
      </w:pPr>
    </w:p>
    <w:p w14:paraId="47EF0C22" w14:textId="6CFFC744" w:rsidR="00CE5D00" w:rsidRPr="00353B09" w:rsidRDefault="00CE5D00" w:rsidP="00CE5D00">
      <w:pPr>
        <w:spacing w:before="1"/>
        <w:ind w:left="224"/>
        <w:rPr>
          <w:rFonts w:ascii="Calibri" w:hAnsi="Calibri" w:cs="Calibri"/>
          <w:b/>
          <w:bCs/>
          <w:color w:val="000000" w:themeColor="text1"/>
          <w:lang w:val="en-GB"/>
        </w:rPr>
      </w:pPr>
      <w:r w:rsidRPr="00353B09">
        <w:rPr>
          <w:rFonts w:ascii="Calibri" w:hAnsi="Calibri" w:cs="Calibri"/>
          <w:b/>
          <w:bCs/>
          <w:color w:val="000000" w:themeColor="text1"/>
          <w:lang w:val="en-GB"/>
        </w:rPr>
        <w:t>Representative</w:t>
      </w:r>
    </w:p>
    <w:p w14:paraId="38B140EE" w14:textId="77777777" w:rsidR="00CE5D00" w:rsidRPr="00353B09" w:rsidRDefault="00CE5D00"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Tanya Chapuisat</w:t>
      </w:r>
    </w:p>
    <w:p w14:paraId="311B6DA6" w14:textId="77777777" w:rsidR="001D0022" w:rsidRPr="00353B09" w:rsidRDefault="001D0022" w:rsidP="00CE5D00">
      <w:pPr>
        <w:spacing w:before="1"/>
        <w:ind w:left="224"/>
        <w:rPr>
          <w:rFonts w:ascii="Calibri" w:hAnsi="Calibri" w:cs="Calibri"/>
          <w:b/>
          <w:bCs/>
          <w:color w:val="000000" w:themeColor="text1"/>
          <w:lang w:val="en-GB"/>
        </w:rPr>
      </w:pPr>
    </w:p>
    <w:p w14:paraId="0314B65E" w14:textId="45DC57A7" w:rsidR="00CE5D00" w:rsidRPr="00353B09" w:rsidRDefault="00CE5D00" w:rsidP="00CE5D00">
      <w:pPr>
        <w:spacing w:before="1"/>
        <w:ind w:left="224"/>
        <w:rPr>
          <w:rFonts w:ascii="Calibri" w:hAnsi="Calibri" w:cs="Calibri"/>
          <w:b/>
          <w:bCs/>
          <w:color w:val="000000" w:themeColor="text1"/>
          <w:lang w:val="en-GB"/>
        </w:rPr>
      </w:pPr>
      <w:r w:rsidRPr="00353B09">
        <w:rPr>
          <w:rFonts w:ascii="Calibri" w:hAnsi="Calibri" w:cs="Calibri"/>
          <w:b/>
          <w:bCs/>
          <w:color w:val="000000" w:themeColor="text1"/>
          <w:lang w:val="en-GB"/>
        </w:rPr>
        <w:t>Deputy Representative</w:t>
      </w:r>
    </w:p>
    <w:p w14:paraId="4CA4E7B3" w14:textId="77777777" w:rsidR="00CE5D00" w:rsidRPr="00353B09" w:rsidRDefault="00CE5D00"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Anna Azaryeva Valente</w:t>
      </w:r>
    </w:p>
    <w:p w14:paraId="2DB2FA2C" w14:textId="77777777" w:rsidR="001D0022" w:rsidRPr="00353B09" w:rsidRDefault="001D0022" w:rsidP="00CE5D00">
      <w:pPr>
        <w:spacing w:before="1"/>
        <w:ind w:left="224"/>
        <w:rPr>
          <w:rFonts w:ascii="Calibri" w:hAnsi="Calibri" w:cs="Calibri"/>
          <w:color w:val="000000" w:themeColor="text1"/>
          <w:lang w:val="en-GB"/>
        </w:rPr>
      </w:pPr>
    </w:p>
    <w:p w14:paraId="6D5996AB" w14:textId="044A33D4" w:rsidR="00CE5D00" w:rsidRPr="00353B09" w:rsidRDefault="00CE5D00" w:rsidP="00CE5D00">
      <w:pPr>
        <w:spacing w:before="1"/>
        <w:ind w:left="224"/>
        <w:rPr>
          <w:rFonts w:ascii="Calibri" w:hAnsi="Calibri" w:cs="Calibri"/>
          <w:b/>
          <w:bCs/>
          <w:color w:val="000000" w:themeColor="text1"/>
          <w:lang w:val="en-GB"/>
        </w:rPr>
      </w:pPr>
      <w:r w:rsidRPr="00353B09">
        <w:rPr>
          <w:rFonts w:ascii="Calibri" w:hAnsi="Calibri" w:cs="Calibri"/>
          <w:b/>
          <w:bCs/>
          <w:color w:val="000000" w:themeColor="text1"/>
          <w:lang w:val="en-GB"/>
        </w:rPr>
        <w:t>Social Inclusion Specialist</w:t>
      </w:r>
    </w:p>
    <w:p w14:paraId="20F60A65" w14:textId="77777777" w:rsidR="00CE5D00" w:rsidRPr="00353B09" w:rsidRDefault="00CE5D00"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Carolina Cuevas</w:t>
      </w:r>
    </w:p>
    <w:p w14:paraId="5D79CE91" w14:textId="77777777" w:rsidR="001D0022" w:rsidRPr="00353B09" w:rsidRDefault="001D0022" w:rsidP="00CE5D00">
      <w:pPr>
        <w:spacing w:before="1"/>
        <w:ind w:left="224"/>
        <w:rPr>
          <w:rFonts w:ascii="Calibri" w:hAnsi="Calibri" w:cs="Calibri"/>
          <w:color w:val="000000" w:themeColor="text1"/>
          <w:lang w:val="en-GB"/>
        </w:rPr>
      </w:pPr>
    </w:p>
    <w:p w14:paraId="19F98A4D" w14:textId="46343FA1" w:rsidR="00CE5D00" w:rsidRPr="00353B09" w:rsidRDefault="00CE5D00" w:rsidP="00CE5D00">
      <w:pPr>
        <w:spacing w:before="1"/>
        <w:ind w:left="224"/>
        <w:rPr>
          <w:rFonts w:ascii="Calibri" w:hAnsi="Calibri" w:cs="Calibri"/>
          <w:b/>
          <w:bCs/>
          <w:color w:val="000000" w:themeColor="text1"/>
          <w:lang w:val="en-GB"/>
        </w:rPr>
      </w:pPr>
      <w:r w:rsidRPr="00353B09">
        <w:rPr>
          <w:rFonts w:ascii="Calibri" w:hAnsi="Calibri" w:cs="Calibri"/>
          <w:b/>
          <w:bCs/>
          <w:color w:val="000000" w:themeColor="text1"/>
          <w:lang w:val="en-GB"/>
        </w:rPr>
        <w:t>Technical Team</w:t>
      </w:r>
    </w:p>
    <w:p w14:paraId="153B7C00" w14:textId="77777777" w:rsidR="00CE5D00" w:rsidRPr="00353B09" w:rsidRDefault="00CE5D00"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Carolina Cuevas</w:t>
      </w:r>
    </w:p>
    <w:p w14:paraId="721E0F33" w14:textId="77777777" w:rsidR="001D0022" w:rsidRPr="00353B09" w:rsidRDefault="00CE5D00"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 xml:space="preserve">Marisol Moreno Angarita </w:t>
      </w:r>
    </w:p>
    <w:p w14:paraId="7B2C2F71" w14:textId="77777777" w:rsidR="001D0022" w:rsidRPr="00353B09" w:rsidRDefault="00CE5D00"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 xml:space="preserve">Eliana Ibeth Sepúlveda Zabala </w:t>
      </w:r>
    </w:p>
    <w:p w14:paraId="1CACE314" w14:textId="063A0706" w:rsidR="00CE5D00" w:rsidRPr="00353B09" w:rsidRDefault="00CE5D00"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Natali de la Vega</w:t>
      </w:r>
    </w:p>
    <w:p w14:paraId="78FC217B" w14:textId="77777777" w:rsidR="00CE5D00" w:rsidRPr="00353B09" w:rsidRDefault="00CE5D00" w:rsidP="00CE5D00">
      <w:pPr>
        <w:spacing w:before="1"/>
        <w:ind w:left="224"/>
        <w:rPr>
          <w:rFonts w:ascii="Calibri" w:hAnsi="Calibri" w:cs="Calibri"/>
          <w:color w:val="000000" w:themeColor="text1"/>
          <w:lang w:val="en-GB"/>
        </w:rPr>
      </w:pPr>
    </w:p>
    <w:p w14:paraId="65583884" w14:textId="77777777" w:rsidR="001D0022" w:rsidRPr="00353B09" w:rsidRDefault="001D0022"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 xml:space="preserve">Taller Creativo de Aleida Sánchez B. SAS </w:t>
      </w:r>
    </w:p>
    <w:p w14:paraId="30A27937" w14:textId="01E45B4A" w:rsidR="001D0022" w:rsidRPr="00353B09" w:rsidRDefault="001D0022" w:rsidP="00CE5D00">
      <w:pPr>
        <w:spacing w:before="1"/>
        <w:ind w:left="224"/>
        <w:rPr>
          <w:rFonts w:ascii="Calibri" w:hAnsi="Calibri" w:cs="Calibri"/>
          <w:color w:val="000000" w:themeColor="text1"/>
          <w:lang w:val="en-GB"/>
        </w:rPr>
      </w:pPr>
      <w:hyperlink r:id="rId6" w:history="1">
        <w:r w:rsidRPr="00353B09">
          <w:rPr>
            <w:rStyle w:val="Hyperlink"/>
            <w:rFonts w:ascii="Calibri" w:hAnsi="Calibri" w:cs="Calibri"/>
            <w:lang w:val="en-GB"/>
          </w:rPr>
          <w:t>www.tallercreativoaleida.com.co</w:t>
        </w:r>
      </w:hyperlink>
    </w:p>
    <w:p w14:paraId="04188526" w14:textId="77777777" w:rsidR="001D0022" w:rsidRPr="00353B09" w:rsidRDefault="001D0022"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Concept Development, Copyediting, Design and Layout</w:t>
      </w:r>
    </w:p>
    <w:p w14:paraId="5E1A42C2" w14:textId="77777777" w:rsidR="001D0022" w:rsidRPr="00353B09" w:rsidRDefault="001D0022" w:rsidP="00CE5D00">
      <w:pPr>
        <w:spacing w:before="1"/>
        <w:ind w:left="224"/>
        <w:rPr>
          <w:rFonts w:ascii="Calibri" w:hAnsi="Calibri" w:cs="Calibri"/>
          <w:color w:val="000000" w:themeColor="text1"/>
          <w:lang w:val="en-GB"/>
        </w:rPr>
      </w:pPr>
    </w:p>
    <w:p w14:paraId="498BF5DB" w14:textId="7E5E560F" w:rsidR="00CE5D00" w:rsidRPr="00353B09" w:rsidRDefault="00CE5D00" w:rsidP="00CE5D00">
      <w:pPr>
        <w:spacing w:before="1"/>
        <w:ind w:left="224"/>
        <w:rPr>
          <w:rFonts w:ascii="Calibri" w:hAnsi="Calibri" w:cs="Calibri"/>
          <w:b/>
          <w:bCs/>
          <w:color w:val="000000" w:themeColor="text1"/>
          <w:lang w:val="en-GB"/>
        </w:rPr>
      </w:pPr>
      <w:r w:rsidRPr="00353B09">
        <w:rPr>
          <w:rFonts w:ascii="Calibri" w:hAnsi="Calibri" w:cs="Calibri"/>
          <w:b/>
          <w:bCs/>
          <w:color w:val="000000" w:themeColor="text1"/>
          <w:lang w:val="en-GB"/>
        </w:rPr>
        <w:t>Creative and Art Direction</w:t>
      </w:r>
    </w:p>
    <w:p w14:paraId="1963B864" w14:textId="77777777" w:rsidR="00CE5D00" w:rsidRPr="00353B09" w:rsidRDefault="00CE5D00"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Aleida Sánchez Buitrago</w:t>
      </w:r>
    </w:p>
    <w:p w14:paraId="398D76BD" w14:textId="77777777" w:rsidR="001D0022" w:rsidRPr="00353B09" w:rsidRDefault="001D0022" w:rsidP="00CE5D00">
      <w:pPr>
        <w:spacing w:before="1"/>
        <w:ind w:left="224"/>
        <w:rPr>
          <w:rFonts w:ascii="Calibri" w:hAnsi="Calibri" w:cs="Calibri"/>
          <w:b/>
          <w:bCs/>
          <w:color w:val="000000" w:themeColor="text1"/>
          <w:lang w:val="en-GB"/>
        </w:rPr>
      </w:pPr>
    </w:p>
    <w:p w14:paraId="21A58209" w14:textId="30800004" w:rsidR="00CE5D00" w:rsidRPr="00353B09" w:rsidRDefault="00CE5D00" w:rsidP="00CE5D00">
      <w:pPr>
        <w:spacing w:before="1"/>
        <w:ind w:left="224"/>
        <w:rPr>
          <w:rFonts w:ascii="Calibri" w:hAnsi="Calibri" w:cs="Calibri"/>
          <w:b/>
          <w:bCs/>
          <w:color w:val="000000" w:themeColor="text1"/>
          <w:lang w:val="en-GB"/>
        </w:rPr>
      </w:pPr>
      <w:r w:rsidRPr="00353B09">
        <w:rPr>
          <w:rFonts w:ascii="Calibri" w:hAnsi="Calibri" w:cs="Calibri"/>
          <w:b/>
          <w:bCs/>
          <w:color w:val="000000" w:themeColor="text1"/>
          <w:lang w:val="en-GB"/>
        </w:rPr>
        <w:t>Copyediting</w:t>
      </w:r>
    </w:p>
    <w:p w14:paraId="657A6577" w14:textId="77777777" w:rsidR="00CE5D00" w:rsidRPr="00353B09" w:rsidRDefault="00CE5D00"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Jorge Arturo Camacho Velásquez</w:t>
      </w:r>
    </w:p>
    <w:p w14:paraId="409E78BB" w14:textId="77777777" w:rsidR="001D0022" w:rsidRPr="00353B09" w:rsidRDefault="001D0022" w:rsidP="00CE5D00">
      <w:pPr>
        <w:spacing w:before="1"/>
        <w:ind w:left="224"/>
        <w:rPr>
          <w:rFonts w:ascii="Calibri" w:hAnsi="Calibri" w:cs="Calibri"/>
          <w:b/>
          <w:bCs/>
          <w:color w:val="000000" w:themeColor="text1"/>
          <w:lang w:val="en-GB"/>
        </w:rPr>
      </w:pPr>
    </w:p>
    <w:p w14:paraId="23936A09" w14:textId="03110FF9" w:rsidR="00CE5D00" w:rsidRPr="00353B09" w:rsidRDefault="00CE5D00" w:rsidP="00CE5D00">
      <w:pPr>
        <w:spacing w:before="1"/>
        <w:ind w:left="224"/>
        <w:rPr>
          <w:rFonts w:ascii="Calibri" w:hAnsi="Calibri" w:cs="Calibri"/>
          <w:b/>
          <w:bCs/>
          <w:color w:val="000000" w:themeColor="text1"/>
          <w:lang w:val="en-GB"/>
        </w:rPr>
      </w:pPr>
      <w:r w:rsidRPr="00353B09">
        <w:rPr>
          <w:rFonts w:ascii="Calibri" w:hAnsi="Calibri" w:cs="Calibri"/>
          <w:b/>
          <w:bCs/>
          <w:color w:val="000000" w:themeColor="text1"/>
          <w:lang w:val="en-GB"/>
        </w:rPr>
        <w:t>Design and layout</w:t>
      </w:r>
    </w:p>
    <w:p w14:paraId="6957B302" w14:textId="77777777" w:rsidR="00CE5D00" w:rsidRPr="00353B09" w:rsidRDefault="00CE5D00"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Bibiana Andrea Alturo Mendoza</w:t>
      </w:r>
    </w:p>
    <w:p w14:paraId="4DF965E8" w14:textId="77777777" w:rsidR="001D0022" w:rsidRPr="00353B09" w:rsidRDefault="001D0022" w:rsidP="00CE5D00">
      <w:pPr>
        <w:spacing w:before="1"/>
        <w:ind w:left="224"/>
        <w:rPr>
          <w:rFonts w:ascii="Calibri" w:hAnsi="Calibri" w:cs="Calibri"/>
          <w:b/>
          <w:bCs/>
          <w:color w:val="000000" w:themeColor="text1"/>
          <w:lang w:val="en-GB"/>
        </w:rPr>
      </w:pPr>
    </w:p>
    <w:p w14:paraId="647B4877" w14:textId="1A8A7D66" w:rsidR="00CE5D00" w:rsidRPr="00353B09" w:rsidRDefault="00CE5D00" w:rsidP="00CE5D00">
      <w:pPr>
        <w:spacing w:before="1"/>
        <w:ind w:left="224"/>
        <w:rPr>
          <w:rFonts w:ascii="Calibri" w:hAnsi="Calibri" w:cs="Calibri"/>
          <w:b/>
          <w:bCs/>
          <w:color w:val="000000" w:themeColor="text1"/>
          <w:lang w:val="en-GB"/>
        </w:rPr>
      </w:pPr>
      <w:r w:rsidRPr="00353B09">
        <w:rPr>
          <w:rFonts w:ascii="Calibri" w:hAnsi="Calibri" w:cs="Calibri"/>
          <w:b/>
          <w:bCs/>
          <w:color w:val="000000" w:themeColor="text1"/>
          <w:lang w:val="en-GB"/>
        </w:rPr>
        <w:t>Cover Design</w:t>
      </w:r>
    </w:p>
    <w:p w14:paraId="6897D6EB" w14:textId="77777777" w:rsidR="00CE5D00" w:rsidRPr="00353B09" w:rsidRDefault="00CE5D00"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Graphic In SAS</w:t>
      </w:r>
    </w:p>
    <w:p w14:paraId="241CDF79" w14:textId="77777777" w:rsidR="00CE5D00" w:rsidRPr="00353B09" w:rsidRDefault="00CE5D00" w:rsidP="00CE5D00">
      <w:pPr>
        <w:spacing w:before="1"/>
        <w:ind w:left="224"/>
        <w:rPr>
          <w:rFonts w:ascii="Calibri" w:hAnsi="Calibri" w:cs="Calibri"/>
          <w:color w:val="000000" w:themeColor="text1"/>
          <w:lang w:val="en-GB"/>
        </w:rPr>
      </w:pPr>
    </w:p>
    <w:p w14:paraId="02B5E03B" w14:textId="77777777" w:rsidR="00CE5D00" w:rsidRPr="00353B09" w:rsidRDefault="00CE5D00"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First Edition</w:t>
      </w:r>
    </w:p>
    <w:p w14:paraId="1667DE8D" w14:textId="77777777" w:rsidR="00CE5D00" w:rsidRPr="00353B09" w:rsidRDefault="00CE5D00"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Bogotá, November 2025</w:t>
      </w:r>
    </w:p>
    <w:p w14:paraId="29D173A9" w14:textId="77777777" w:rsidR="00CE5D00" w:rsidRPr="00353B09" w:rsidRDefault="00CE5D00" w:rsidP="00CE5D00">
      <w:pPr>
        <w:spacing w:before="1"/>
        <w:ind w:left="224"/>
        <w:rPr>
          <w:rFonts w:ascii="Calibri" w:hAnsi="Calibri" w:cs="Calibri"/>
          <w:color w:val="000000" w:themeColor="text1"/>
          <w:lang w:val="en-GB"/>
        </w:rPr>
      </w:pPr>
    </w:p>
    <w:p w14:paraId="634ED9DB" w14:textId="77777777" w:rsidR="00CE5D00" w:rsidRPr="00353B09" w:rsidRDefault="00CE5D00" w:rsidP="00CE5D00">
      <w:pPr>
        <w:spacing w:before="1"/>
        <w:ind w:left="224"/>
        <w:rPr>
          <w:rFonts w:ascii="Calibri" w:hAnsi="Calibri" w:cs="Calibri"/>
          <w:color w:val="000000" w:themeColor="text1"/>
          <w:lang w:val="en-GB"/>
        </w:rPr>
      </w:pPr>
    </w:p>
    <w:p w14:paraId="6308A0FD" w14:textId="77777777" w:rsidR="00CE5D00" w:rsidRPr="00353B09" w:rsidRDefault="00CE5D00" w:rsidP="00CE5D00">
      <w:pPr>
        <w:spacing w:before="1"/>
        <w:ind w:left="224"/>
        <w:rPr>
          <w:rFonts w:ascii="Calibri" w:hAnsi="Calibri" w:cs="Calibri"/>
          <w:color w:val="000000" w:themeColor="text1"/>
          <w:lang w:val="en-GB"/>
        </w:rPr>
      </w:pPr>
      <w:r w:rsidRPr="00353B09">
        <w:rPr>
          <w:rFonts w:ascii="Calibri" w:hAnsi="Calibri" w:cs="Calibri"/>
          <w:color w:val="000000" w:themeColor="text1"/>
          <w:lang w:val="en-GB"/>
        </w:rPr>
        <w:t>This material was produced with funding from the Global Disability Fund as part of the Joint Program to Strengthen Care and Support Systems in Colombia.</w:t>
      </w:r>
    </w:p>
    <w:p w14:paraId="5D150278" w14:textId="77777777" w:rsidR="00CE5D00" w:rsidRPr="00353B09" w:rsidRDefault="00CE5D00" w:rsidP="00CE5D00">
      <w:pPr>
        <w:spacing w:before="1"/>
        <w:ind w:left="224"/>
        <w:rPr>
          <w:rFonts w:ascii="Calibri" w:hAnsi="Calibri" w:cs="Calibri"/>
          <w:color w:val="000000" w:themeColor="text1"/>
          <w:lang w:val="en-GB"/>
        </w:rPr>
      </w:pPr>
    </w:p>
    <w:p w14:paraId="3C5F246F" w14:textId="48A97387" w:rsidR="00CE5D00" w:rsidRPr="00353B09" w:rsidRDefault="00CE5D00" w:rsidP="001D0022">
      <w:pPr>
        <w:spacing w:before="1"/>
        <w:ind w:left="224"/>
        <w:rPr>
          <w:rFonts w:ascii="Calibri" w:hAnsi="Calibri" w:cs="Calibri"/>
          <w:i/>
          <w:iCs/>
          <w:color w:val="000000" w:themeColor="text1"/>
          <w:lang w:val="en-GB"/>
        </w:rPr>
      </w:pPr>
      <w:r w:rsidRPr="00353B09">
        <w:rPr>
          <w:rFonts w:ascii="Calibri" w:hAnsi="Calibri" w:cs="Calibri"/>
          <w:i/>
          <w:iCs/>
          <w:color w:val="000000" w:themeColor="text1"/>
          <w:lang w:val="en-GB"/>
        </w:rPr>
        <w:t xml:space="preserve">Note: </w:t>
      </w:r>
      <w:r w:rsidR="001D0022" w:rsidRPr="00353B09">
        <w:rPr>
          <w:rFonts w:ascii="Calibri" w:hAnsi="Calibri" w:cs="Calibri"/>
          <w:i/>
          <w:iCs/>
          <w:color w:val="000000" w:themeColor="text1"/>
          <w:lang w:val="en-GB"/>
        </w:rPr>
        <w:t>Generative artificial intelligence tools were used in the preparation of this document solely to support the drafting and organization of the content. All conceptual development, technical analysis</w:t>
      </w:r>
      <w:r w:rsidR="00944C9B" w:rsidRPr="00353B09">
        <w:rPr>
          <w:rFonts w:ascii="Calibri" w:hAnsi="Calibri" w:cs="Calibri"/>
          <w:i/>
          <w:iCs/>
          <w:color w:val="000000" w:themeColor="text1"/>
          <w:lang w:val="en-GB"/>
        </w:rPr>
        <w:t xml:space="preserve"> and</w:t>
      </w:r>
      <w:r w:rsidR="001D0022" w:rsidRPr="00353B09">
        <w:rPr>
          <w:rFonts w:ascii="Calibri" w:hAnsi="Calibri" w:cs="Calibri"/>
          <w:i/>
          <w:iCs/>
          <w:color w:val="000000" w:themeColor="text1"/>
          <w:lang w:val="en-GB"/>
        </w:rPr>
        <w:t xml:space="preserve"> public policy recommendations were developed and validated by the responsible technical team.</w:t>
      </w:r>
    </w:p>
    <w:p w14:paraId="5413FCF7" w14:textId="77777777" w:rsidR="00CE5D00" w:rsidRPr="00353B09" w:rsidRDefault="00CE5D00" w:rsidP="00CE5D00">
      <w:pPr>
        <w:spacing w:before="1"/>
        <w:ind w:left="224"/>
        <w:rPr>
          <w:rFonts w:ascii="Calibri" w:hAnsi="Calibri" w:cs="Calibri"/>
          <w:i/>
          <w:iCs/>
          <w:color w:val="000000" w:themeColor="text1"/>
          <w:lang w:val="en-GB"/>
        </w:rPr>
      </w:pPr>
    </w:p>
    <w:p w14:paraId="2D910347" w14:textId="77777777" w:rsidR="00CE5D00" w:rsidRPr="00353B09" w:rsidRDefault="00CE5D00" w:rsidP="00CE5D00">
      <w:pPr>
        <w:spacing w:before="1"/>
        <w:ind w:left="224"/>
        <w:rPr>
          <w:rFonts w:ascii="Calibri" w:hAnsi="Calibri" w:cs="Calibri"/>
          <w:color w:val="000000" w:themeColor="text1"/>
          <w:lang w:val="en-GB"/>
        </w:rPr>
      </w:pPr>
    </w:p>
    <w:p w14:paraId="0264DB7E" w14:textId="77777777" w:rsidR="00CE5D00" w:rsidRPr="00353B09" w:rsidRDefault="00CE5D00" w:rsidP="00CE5D00">
      <w:pPr>
        <w:spacing w:before="1"/>
        <w:ind w:left="224"/>
        <w:rPr>
          <w:rFonts w:ascii="Calibri" w:hAnsi="Calibri" w:cs="Calibri"/>
          <w:color w:val="000000" w:themeColor="text1"/>
          <w:lang w:val="en-GB"/>
        </w:rPr>
      </w:pPr>
    </w:p>
    <w:p w14:paraId="624A3463" w14:textId="77777777" w:rsidR="00CE5D00" w:rsidRPr="00353B09" w:rsidRDefault="00CE5D00" w:rsidP="00CE5D00">
      <w:pPr>
        <w:spacing w:before="1"/>
        <w:ind w:left="224"/>
        <w:rPr>
          <w:rFonts w:ascii="Calibri" w:hAnsi="Calibri" w:cs="Calibri"/>
          <w:color w:val="000000" w:themeColor="text1"/>
          <w:lang w:val="en-GB"/>
        </w:rPr>
      </w:pPr>
    </w:p>
    <w:p w14:paraId="53BAF666" w14:textId="77777777" w:rsidR="00CE5D00" w:rsidRPr="00353B09" w:rsidRDefault="00CE5D00" w:rsidP="00CE5D00">
      <w:pPr>
        <w:spacing w:before="1"/>
        <w:ind w:left="224"/>
        <w:rPr>
          <w:rFonts w:ascii="Calibri" w:hAnsi="Calibri" w:cs="Calibri"/>
          <w:color w:val="000000" w:themeColor="text1"/>
          <w:lang w:val="en-GB"/>
        </w:rPr>
      </w:pPr>
    </w:p>
    <w:p w14:paraId="73AB4287" w14:textId="77777777" w:rsidR="00CE5D00" w:rsidRPr="00353B09" w:rsidRDefault="00CE5D00" w:rsidP="00CE5D00">
      <w:pPr>
        <w:spacing w:before="1"/>
        <w:ind w:left="224"/>
        <w:rPr>
          <w:rFonts w:ascii="Calibri" w:hAnsi="Calibri" w:cs="Calibri"/>
          <w:color w:val="000000" w:themeColor="text1"/>
          <w:lang w:val="en-GB"/>
        </w:rPr>
      </w:pPr>
    </w:p>
    <w:p w14:paraId="326F3FDD" w14:textId="14E1DF22" w:rsidR="00345E86" w:rsidRPr="00353B09" w:rsidRDefault="00345E86" w:rsidP="00345E86">
      <w:pPr>
        <w:spacing w:line="211" w:lineRule="auto"/>
        <w:ind w:left="220" w:right="1311"/>
        <w:jc w:val="center"/>
        <w:rPr>
          <w:rFonts w:ascii="Calibri" w:hAnsi="Calibri" w:cs="Calibri"/>
          <w:color w:val="000000" w:themeColor="text1"/>
          <w:sz w:val="48"/>
          <w:szCs w:val="48"/>
          <w:lang w:val="en-GB"/>
        </w:rPr>
      </w:pPr>
      <w:r w:rsidRPr="00353B09">
        <w:rPr>
          <w:rFonts w:ascii="Calibri" w:hAnsi="Calibri" w:cs="Calibri"/>
          <w:color w:val="000000" w:themeColor="text1"/>
          <w:sz w:val="48"/>
          <w:szCs w:val="48"/>
          <w:lang w:val="en-GB"/>
        </w:rPr>
        <w:t xml:space="preserve">Recommendations for the Local Management of Care and Supports for Children and Adolescents with Disabilities, </w:t>
      </w:r>
      <w:r w:rsidR="001D2655" w:rsidRPr="00353B09">
        <w:rPr>
          <w:rFonts w:ascii="Calibri" w:hAnsi="Calibri" w:cs="Calibri"/>
          <w:color w:val="000000" w:themeColor="text1"/>
          <w:sz w:val="48"/>
          <w:szCs w:val="48"/>
          <w:lang w:val="en-GB"/>
        </w:rPr>
        <w:t>t</w:t>
      </w:r>
      <w:r w:rsidRPr="00353B09">
        <w:rPr>
          <w:rFonts w:ascii="Calibri" w:hAnsi="Calibri" w:cs="Calibri"/>
          <w:color w:val="000000" w:themeColor="text1"/>
          <w:sz w:val="48"/>
          <w:szCs w:val="48"/>
          <w:lang w:val="en-GB"/>
        </w:rPr>
        <w:t>heir Families and Caregivers</w:t>
      </w:r>
    </w:p>
    <w:p w14:paraId="43DDE38C" w14:textId="77777777" w:rsidR="00345E86" w:rsidRPr="00353B09" w:rsidRDefault="00345E86" w:rsidP="00CE5D00">
      <w:pPr>
        <w:spacing w:line="232" w:lineRule="auto"/>
        <w:ind w:left="1162" w:right="2064"/>
        <w:jc w:val="center"/>
        <w:rPr>
          <w:rFonts w:ascii="Calibri" w:hAnsi="Calibri" w:cs="Calibri"/>
          <w:color w:val="00AEEF"/>
          <w:sz w:val="35"/>
          <w:lang w:val="en-GB"/>
        </w:rPr>
      </w:pPr>
    </w:p>
    <w:p w14:paraId="1AB2790C" w14:textId="5507C4F2" w:rsidR="00CE5D00" w:rsidRPr="00353B09" w:rsidRDefault="00CE5D00">
      <w:pPr>
        <w:widowControl/>
        <w:autoSpaceDE/>
        <w:autoSpaceDN/>
        <w:spacing w:after="160" w:line="278" w:lineRule="auto"/>
        <w:rPr>
          <w:rFonts w:ascii="Calibri" w:hAnsi="Calibri" w:cs="Calibri"/>
          <w:color w:val="000000" w:themeColor="text1"/>
          <w:lang w:val="en-GB"/>
        </w:rPr>
      </w:pPr>
      <w:r w:rsidRPr="00353B09">
        <w:rPr>
          <w:rFonts w:ascii="Calibri" w:hAnsi="Calibri" w:cs="Calibri"/>
          <w:color w:val="000000" w:themeColor="text1"/>
          <w:lang w:val="en-GB"/>
        </w:rPr>
        <w:br w:type="page"/>
      </w:r>
    </w:p>
    <w:sdt>
      <w:sdtPr>
        <w:id w:val="392164527"/>
        <w:docPartObj>
          <w:docPartGallery w:val="Table of Contents"/>
          <w:docPartUnique/>
        </w:docPartObj>
      </w:sdtPr>
      <w:sdtEndPr>
        <w:rPr>
          <w:rFonts w:ascii="Calibri" w:eastAsia="Arial MT" w:hAnsi="Calibri" w:cs="Calibri"/>
          <w:noProof/>
          <w:color w:val="auto"/>
          <w:sz w:val="22"/>
          <w:szCs w:val="22"/>
          <w:lang w:val="es-ES"/>
        </w:rPr>
      </w:sdtEndPr>
      <w:sdtContent>
        <w:p w14:paraId="23B94D2B" w14:textId="6726BE28" w:rsidR="00353B09" w:rsidRPr="0050019B" w:rsidRDefault="00353B09">
          <w:pPr>
            <w:pStyle w:val="TOCHeading"/>
            <w:rPr>
              <w:rFonts w:ascii="Calibri" w:hAnsi="Calibri" w:cs="Calibri"/>
              <w:b/>
              <w:bCs/>
              <w:color w:val="auto"/>
              <w:sz w:val="28"/>
              <w:szCs w:val="28"/>
            </w:rPr>
          </w:pPr>
          <w:r w:rsidRPr="0050019B">
            <w:rPr>
              <w:rFonts w:ascii="Calibri" w:hAnsi="Calibri" w:cs="Calibri"/>
              <w:b/>
              <w:bCs/>
              <w:color w:val="auto"/>
              <w:sz w:val="28"/>
              <w:szCs w:val="28"/>
            </w:rPr>
            <w:t>Contents</w:t>
          </w:r>
        </w:p>
        <w:p w14:paraId="7BEB8281" w14:textId="5AE142C2" w:rsidR="0050019B" w:rsidRPr="0050019B" w:rsidRDefault="00353B09">
          <w:pPr>
            <w:pStyle w:val="TOC1"/>
            <w:tabs>
              <w:tab w:val="right" w:leader="dot" w:pos="9350"/>
            </w:tabs>
            <w:rPr>
              <w:rFonts w:ascii="Calibri" w:eastAsiaTheme="minorEastAsia" w:hAnsi="Calibri" w:cs="Calibri"/>
              <w:noProof/>
              <w:kern w:val="2"/>
              <w:lang w:val="en-US"/>
              <w14:ligatures w14:val="standardContextual"/>
            </w:rPr>
          </w:pPr>
          <w:r w:rsidRPr="00353B09">
            <w:rPr>
              <w:rFonts w:ascii="Calibri" w:hAnsi="Calibri" w:cs="Calibri"/>
            </w:rPr>
            <w:fldChar w:fldCharType="begin"/>
          </w:r>
          <w:r w:rsidRPr="00353B09">
            <w:rPr>
              <w:rFonts w:ascii="Calibri" w:hAnsi="Calibri" w:cs="Calibri"/>
            </w:rPr>
            <w:instrText xml:space="preserve"> TOC \o "1-3" \h \z \u </w:instrText>
          </w:r>
          <w:r w:rsidRPr="00353B09">
            <w:rPr>
              <w:rFonts w:ascii="Calibri" w:hAnsi="Calibri" w:cs="Calibri"/>
            </w:rPr>
            <w:fldChar w:fldCharType="separate"/>
          </w:r>
          <w:hyperlink w:anchor="_Toc234248762" w:history="1">
            <w:r w:rsidR="0050019B" w:rsidRPr="0050019B">
              <w:rPr>
                <w:rStyle w:val="Hyperlink"/>
                <w:rFonts w:ascii="Calibri" w:hAnsi="Calibri" w:cs="Calibri"/>
                <w:noProof/>
                <w:spacing w:val="-2"/>
                <w:lang w:val="en-GB"/>
              </w:rPr>
              <w:t>Introduction</w:t>
            </w:r>
            <w:r w:rsidR="0050019B" w:rsidRPr="0050019B">
              <w:rPr>
                <w:rFonts w:ascii="Calibri" w:hAnsi="Calibri" w:cs="Calibri"/>
                <w:noProof/>
                <w:webHidden/>
              </w:rPr>
              <w:tab/>
            </w:r>
            <w:r w:rsidR="0050019B" w:rsidRPr="0050019B">
              <w:rPr>
                <w:rFonts w:ascii="Calibri" w:hAnsi="Calibri" w:cs="Calibri"/>
                <w:noProof/>
                <w:webHidden/>
              </w:rPr>
              <w:fldChar w:fldCharType="begin"/>
            </w:r>
            <w:r w:rsidR="0050019B" w:rsidRPr="0050019B">
              <w:rPr>
                <w:rFonts w:ascii="Calibri" w:hAnsi="Calibri" w:cs="Calibri"/>
                <w:noProof/>
                <w:webHidden/>
              </w:rPr>
              <w:instrText xml:space="preserve"> PAGEREF _Toc234248762 \h </w:instrText>
            </w:r>
            <w:r w:rsidR="0050019B" w:rsidRPr="0050019B">
              <w:rPr>
                <w:rFonts w:ascii="Calibri" w:hAnsi="Calibri" w:cs="Calibri"/>
                <w:noProof/>
                <w:webHidden/>
              </w:rPr>
            </w:r>
            <w:r w:rsidR="0050019B" w:rsidRPr="0050019B">
              <w:rPr>
                <w:rFonts w:ascii="Calibri" w:hAnsi="Calibri" w:cs="Calibri"/>
                <w:noProof/>
                <w:webHidden/>
              </w:rPr>
              <w:fldChar w:fldCharType="separate"/>
            </w:r>
            <w:r w:rsidR="0050019B" w:rsidRPr="0050019B">
              <w:rPr>
                <w:rFonts w:ascii="Calibri" w:hAnsi="Calibri" w:cs="Calibri"/>
                <w:noProof/>
                <w:webHidden/>
              </w:rPr>
              <w:t>6</w:t>
            </w:r>
            <w:r w:rsidR="0050019B" w:rsidRPr="0050019B">
              <w:rPr>
                <w:rFonts w:ascii="Calibri" w:hAnsi="Calibri" w:cs="Calibri"/>
                <w:noProof/>
                <w:webHidden/>
              </w:rPr>
              <w:fldChar w:fldCharType="end"/>
            </w:r>
          </w:hyperlink>
        </w:p>
        <w:p w14:paraId="14FA864E" w14:textId="1BAFE38B" w:rsidR="0050019B" w:rsidRPr="0050019B" w:rsidRDefault="0050019B">
          <w:pPr>
            <w:pStyle w:val="TOC1"/>
            <w:tabs>
              <w:tab w:val="left" w:pos="440"/>
              <w:tab w:val="right" w:leader="dot" w:pos="9350"/>
            </w:tabs>
            <w:rPr>
              <w:rFonts w:ascii="Calibri" w:eastAsiaTheme="minorEastAsia" w:hAnsi="Calibri" w:cs="Calibri"/>
              <w:noProof/>
              <w:kern w:val="2"/>
              <w:lang w:val="en-US"/>
              <w14:ligatures w14:val="standardContextual"/>
            </w:rPr>
          </w:pPr>
          <w:hyperlink w:anchor="_Toc234248763" w:history="1">
            <w:r w:rsidRPr="0050019B">
              <w:rPr>
                <w:rStyle w:val="Hyperlink"/>
                <w:rFonts w:ascii="Calibri" w:hAnsi="Calibri" w:cs="Calibri"/>
                <w:noProof/>
                <w:lang w:val="en-GB"/>
              </w:rPr>
              <w:t>1.</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Context and structural challenges: Overlapping exclusion and gaps in local management capacity</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_Toc234248763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7</w:t>
            </w:r>
            <w:r w:rsidRPr="0050019B">
              <w:rPr>
                <w:rFonts w:ascii="Calibri" w:hAnsi="Calibri" w:cs="Calibri"/>
                <w:noProof/>
                <w:webHidden/>
              </w:rPr>
              <w:fldChar w:fldCharType="end"/>
            </w:r>
          </w:hyperlink>
        </w:p>
        <w:p w14:paraId="69FF170E" w14:textId="699274A8"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64" w:history="1">
            <w:r w:rsidRPr="0050019B">
              <w:rPr>
                <w:rStyle w:val="Hyperlink"/>
                <w:rFonts w:ascii="Calibri" w:hAnsi="Calibri" w:cs="Calibri"/>
                <w:noProof/>
                <w:lang w:val="en-GB"/>
              </w:rPr>
              <w:t>1.1</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Rights frameworks and evidence on exclusion: Poverty and the costs of disability</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_Toc234248764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7</w:t>
            </w:r>
            <w:r w:rsidRPr="0050019B">
              <w:rPr>
                <w:rFonts w:ascii="Calibri" w:hAnsi="Calibri" w:cs="Calibri"/>
                <w:noProof/>
                <w:webHidden/>
              </w:rPr>
              <w:fldChar w:fldCharType="end"/>
            </w:r>
          </w:hyperlink>
        </w:p>
        <w:p w14:paraId="7A24612E" w14:textId="2DDC6F2A"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65" w:history="1">
            <w:r w:rsidRPr="0050019B">
              <w:rPr>
                <w:rStyle w:val="Hyperlink"/>
                <w:rFonts w:ascii="Calibri" w:hAnsi="Calibri" w:cs="Calibri"/>
                <w:noProof/>
                <w:lang w:val="en-GB"/>
              </w:rPr>
              <w:t>1.2.</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Barriers to access in the comprehensive care of children with disabilities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_Toc234248765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8</w:t>
            </w:r>
            <w:r w:rsidRPr="0050019B">
              <w:rPr>
                <w:rFonts w:ascii="Calibri" w:hAnsi="Calibri" w:cs="Calibri"/>
                <w:noProof/>
                <w:webHidden/>
              </w:rPr>
              <w:fldChar w:fldCharType="end"/>
            </w:r>
          </w:hyperlink>
        </w:p>
        <w:p w14:paraId="60B10D88" w14:textId="5A18E249"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66" w:history="1">
            <w:r w:rsidRPr="0050019B">
              <w:rPr>
                <w:rStyle w:val="Hyperlink"/>
                <w:rFonts w:ascii="Calibri" w:hAnsi="Calibri" w:cs="Calibri"/>
                <w:noProof/>
                <w:lang w:val="en-GB"/>
              </w:rPr>
              <w:t>1.3.</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Structural factors: Social norms and unpaid care work</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_Toc234248766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8</w:t>
            </w:r>
            <w:r w:rsidRPr="0050019B">
              <w:rPr>
                <w:rFonts w:ascii="Calibri" w:hAnsi="Calibri" w:cs="Calibri"/>
                <w:noProof/>
                <w:webHidden/>
              </w:rPr>
              <w:fldChar w:fldCharType="end"/>
            </w:r>
          </w:hyperlink>
        </w:p>
        <w:p w14:paraId="036102EF" w14:textId="38AAC63A"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67" w:history="1">
            <w:r w:rsidRPr="0050019B">
              <w:rPr>
                <w:rStyle w:val="Hyperlink"/>
                <w:rFonts w:ascii="Calibri" w:hAnsi="Calibri" w:cs="Calibri"/>
                <w:noProof/>
                <w:lang w:val="en-GB"/>
              </w:rPr>
              <w:t>1.4.</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Governance and territorial management gap: Local operational failures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_Toc234248767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9</w:t>
            </w:r>
            <w:r w:rsidRPr="0050019B">
              <w:rPr>
                <w:rFonts w:ascii="Calibri" w:hAnsi="Calibri" w:cs="Calibri"/>
                <w:noProof/>
                <w:webHidden/>
              </w:rPr>
              <w:fldChar w:fldCharType="end"/>
            </w:r>
          </w:hyperlink>
        </w:p>
        <w:p w14:paraId="3BBA4D36" w14:textId="71019178" w:rsidR="0050019B" w:rsidRPr="0050019B" w:rsidRDefault="0050019B">
          <w:pPr>
            <w:pStyle w:val="TOC1"/>
            <w:tabs>
              <w:tab w:val="left" w:pos="440"/>
              <w:tab w:val="right" w:leader="dot" w:pos="9350"/>
            </w:tabs>
            <w:rPr>
              <w:rFonts w:ascii="Calibri" w:eastAsiaTheme="minorEastAsia" w:hAnsi="Calibri" w:cs="Calibri"/>
              <w:noProof/>
              <w:kern w:val="2"/>
              <w:lang w:val="en-US"/>
              <w14:ligatures w14:val="standardContextual"/>
            </w:rPr>
          </w:pPr>
          <w:hyperlink w:anchor="_Toc234248768" w:history="1">
            <w:r w:rsidRPr="0050019B">
              <w:rPr>
                <w:rStyle w:val="Hyperlink"/>
                <w:rFonts w:ascii="Calibri" w:hAnsi="Calibri" w:cs="Calibri"/>
                <w:noProof/>
                <w:lang w:val="en-GB"/>
              </w:rPr>
              <w:t>2.</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Inclusive and transformative local care and support management model</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_Toc234248768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10</w:t>
            </w:r>
            <w:r w:rsidRPr="0050019B">
              <w:rPr>
                <w:rFonts w:ascii="Calibri" w:hAnsi="Calibri" w:cs="Calibri"/>
                <w:noProof/>
                <w:webHidden/>
              </w:rPr>
              <w:fldChar w:fldCharType="end"/>
            </w:r>
          </w:hyperlink>
        </w:p>
        <w:p w14:paraId="7530E7E8" w14:textId="1DCE84B0"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69" w:history="1">
            <w:r w:rsidRPr="0050019B">
              <w:rPr>
                <w:rStyle w:val="Hyperlink"/>
                <w:rFonts w:ascii="Calibri" w:hAnsi="Calibri" w:cs="Calibri"/>
                <w:noProof/>
                <w:lang w:val="en-GB"/>
              </w:rPr>
              <w:t>2.1</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Purpose and Foundations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_Toc234248769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10</w:t>
            </w:r>
            <w:r w:rsidRPr="0050019B">
              <w:rPr>
                <w:rFonts w:ascii="Calibri" w:hAnsi="Calibri" w:cs="Calibri"/>
                <w:noProof/>
                <w:webHidden/>
              </w:rPr>
              <w:fldChar w:fldCharType="end"/>
            </w:r>
          </w:hyperlink>
        </w:p>
        <w:p w14:paraId="703DA092" w14:textId="244C2A8C" w:rsidR="0050019B" w:rsidRPr="0050019B" w:rsidRDefault="0050019B">
          <w:pPr>
            <w:pStyle w:val="TOC1"/>
            <w:tabs>
              <w:tab w:val="left" w:pos="720"/>
              <w:tab w:val="right" w:leader="dot" w:pos="9350"/>
            </w:tabs>
            <w:rPr>
              <w:rFonts w:ascii="Calibri" w:eastAsiaTheme="minorEastAsia" w:hAnsi="Calibri" w:cs="Calibri"/>
              <w:noProof/>
              <w:kern w:val="2"/>
              <w:lang w:val="en-US"/>
              <w14:ligatures w14:val="standardContextual"/>
            </w:rPr>
          </w:pPr>
          <w:hyperlink w:anchor="_Toc234248770" w:history="1">
            <w:r w:rsidRPr="0050019B">
              <w:rPr>
                <w:rStyle w:val="Hyperlink"/>
                <w:rFonts w:ascii="Calibri" w:hAnsi="Calibri" w:cs="Calibri"/>
                <w:noProof/>
                <w:lang w:val="en-GB"/>
              </w:rPr>
              <w:t>2.2.</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Key institutional capacities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_Toc234248770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10</w:t>
            </w:r>
            <w:r w:rsidRPr="0050019B">
              <w:rPr>
                <w:rFonts w:ascii="Calibri" w:hAnsi="Calibri" w:cs="Calibri"/>
                <w:noProof/>
                <w:webHidden/>
              </w:rPr>
              <w:fldChar w:fldCharType="end"/>
            </w:r>
          </w:hyperlink>
        </w:p>
        <w:p w14:paraId="0745F375" w14:textId="0882B333" w:rsidR="0050019B" w:rsidRPr="0050019B" w:rsidRDefault="0050019B">
          <w:pPr>
            <w:pStyle w:val="TOC3"/>
            <w:tabs>
              <w:tab w:val="left" w:pos="1200"/>
              <w:tab w:val="right" w:leader="dot" w:pos="9350"/>
            </w:tabs>
            <w:rPr>
              <w:rFonts w:ascii="Calibri" w:eastAsiaTheme="minorEastAsia" w:hAnsi="Calibri" w:cs="Calibri"/>
              <w:noProof/>
              <w:kern w:val="2"/>
              <w:lang w:val="en-US"/>
              <w14:ligatures w14:val="standardContextual"/>
            </w:rPr>
          </w:pPr>
          <w:hyperlink w:anchor="_Toc234248771" w:history="1">
            <w:r w:rsidRPr="0050019B">
              <w:rPr>
                <w:rStyle w:val="Hyperlink"/>
                <w:rFonts w:ascii="Calibri" w:hAnsi="Calibri" w:cs="Calibri"/>
                <w:noProof/>
                <w:lang w:val="en-GB"/>
              </w:rPr>
              <w:t>2.2.1.</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Capacity 1. Identifying care and support needs for children with disabilities, their families and caregivers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_Toc234248771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11</w:t>
            </w:r>
            <w:r w:rsidRPr="0050019B">
              <w:rPr>
                <w:rFonts w:ascii="Calibri" w:hAnsi="Calibri" w:cs="Calibri"/>
                <w:noProof/>
                <w:webHidden/>
              </w:rPr>
              <w:fldChar w:fldCharType="end"/>
            </w:r>
          </w:hyperlink>
        </w:p>
        <w:p w14:paraId="21999111" w14:textId="31D6090F" w:rsidR="0050019B" w:rsidRPr="0050019B" w:rsidRDefault="0050019B">
          <w:pPr>
            <w:pStyle w:val="TOC3"/>
            <w:tabs>
              <w:tab w:val="left" w:pos="1200"/>
              <w:tab w:val="right" w:leader="dot" w:pos="9350"/>
            </w:tabs>
            <w:rPr>
              <w:rFonts w:ascii="Calibri" w:eastAsiaTheme="minorEastAsia" w:hAnsi="Calibri" w:cs="Calibri"/>
              <w:noProof/>
              <w:kern w:val="2"/>
              <w:lang w:val="en-US"/>
              <w14:ligatures w14:val="standardContextual"/>
            </w:rPr>
          </w:pPr>
          <w:hyperlink w:anchor="_Toc234248772" w:history="1">
            <w:r w:rsidRPr="0050019B">
              <w:rPr>
                <w:rStyle w:val="Hyperlink"/>
                <w:rFonts w:ascii="Calibri" w:hAnsi="Calibri" w:cs="Calibri"/>
                <w:noProof/>
                <w:lang w:val="en-GB"/>
              </w:rPr>
              <w:t>2.2.2.</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Capacity 2. Developing inclusive environments and services and fostering a cultural transformation</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_Toc234248772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11</w:t>
            </w:r>
            <w:r w:rsidRPr="0050019B">
              <w:rPr>
                <w:rFonts w:ascii="Calibri" w:hAnsi="Calibri" w:cs="Calibri"/>
                <w:noProof/>
                <w:webHidden/>
              </w:rPr>
              <w:fldChar w:fldCharType="end"/>
            </w:r>
          </w:hyperlink>
        </w:p>
        <w:p w14:paraId="1B5F108B" w14:textId="0A4F6ACF" w:rsidR="0050019B" w:rsidRPr="0050019B" w:rsidRDefault="0050019B">
          <w:pPr>
            <w:pStyle w:val="TOC3"/>
            <w:tabs>
              <w:tab w:val="left" w:pos="1200"/>
              <w:tab w:val="right" w:leader="dot" w:pos="9350"/>
            </w:tabs>
            <w:rPr>
              <w:rFonts w:ascii="Calibri" w:eastAsiaTheme="minorEastAsia" w:hAnsi="Calibri" w:cs="Calibri"/>
              <w:noProof/>
              <w:kern w:val="2"/>
              <w:lang w:val="en-US"/>
              <w14:ligatures w14:val="standardContextual"/>
            </w:rPr>
          </w:pPr>
          <w:hyperlink w:anchor="_Toc234248773" w:history="1">
            <w:r w:rsidRPr="0050019B">
              <w:rPr>
                <w:rStyle w:val="Hyperlink"/>
                <w:rFonts w:ascii="Calibri" w:hAnsi="Calibri" w:cs="Calibri"/>
                <w:noProof/>
                <w:lang w:val="en-GB"/>
              </w:rPr>
              <w:t>2.2.3.</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Capacity 3. Strengthening the provision of care and support services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_Toc234248773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12</w:t>
            </w:r>
            <w:r w:rsidRPr="0050019B">
              <w:rPr>
                <w:rFonts w:ascii="Calibri" w:hAnsi="Calibri" w:cs="Calibri"/>
                <w:noProof/>
                <w:webHidden/>
              </w:rPr>
              <w:fldChar w:fldCharType="end"/>
            </w:r>
          </w:hyperlink>
        </w:p>
        <w:p w14:paraId="290A7665" w14:textId="463CD8CC" w:rsidR="0050019B" w:rsidRPr="0050019B" w:rsidRDefault="0050019B">
          <w:pPr>
            <w:pStyle w:val="TOC1"/>
            <w:tabs>
              <w:tab w:val="left" w:pos="720"/>
              <w:tab w:val="right" w:leader="dot" w:pos="9350"/>
            </w:tabs>
            <w:rPr>
              <w:rFonts w:ascii="Calibri" w:eastAsiaTheme="minorEastAsia" w:hAnsi="Calibri" w:cs="Calibri"/>
              <w:noProof/>
              <w:kern w:val="2"/>
              <w:lang w:val="en-US"/>
              <w14:ligatures w14:val="standardContextual"/>
            </w:rPr>
          </w:pPr>
          <w:hyperlink w:anchor="_Toc234248774" w:history="1">
            <w:r w:rsidRPr="0050019B">
              <w:rPr>
                <w:rStyle w:val="Hyperlink"/>
                <w:rFonts w:ascii="Calibri" w:hAnsi="Calibri" w:cs="Calibri"/>
                <w:noProof/>
                <w:lang w:val="en-GB"/>
              </w:rPr>
              <w:t>2.3.</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Critical operational processes: The model’s functional architecture</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_Toc234248774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12</w:t>
            </w:r>
            <w:r w:rsidRPr="0050019B">
              <w:rPr>
                <w:rFonts w:ascii="Calibri" w:hAnsi="Calibri" w:cs="Calibri"/>
                <w:noProof/>
                <w:webHidden/>
              </w:rPr>
              <w:fldChar w:fldCharType="end"/>
            </w:r>
          </w:hyperlink>
        </w:p>
        <w:p w14:paraId="116CC8A0" w14:textId="244D7C01" w:rsidR="0050019B" w:rsidRPr="0050019B" w:rsidRDefault="0050019B">
          <w:pPr>
            <w:pStyle w:val="TOC3"/>
            <w:tabs>
              <w:tab w:val="left" w:pos="1200"/>
              <w:tab w:val="right" w:leader="dot" w:pos="9350"/>
            </w:tabs>
            <w:rPr>
              <w:rFonts w:ascii="Calibri" w:eastAsiaTheme="minorEastAsia" w:hAnsi="Calibri" w:cs="Calibri"/>
              <w:noProof/>
              <w:kern w:val="2"/>
              <w:lang w:val="en-US"/>
              <w14:ligatures w14:val="standardContextual"/>
            </w:rPr>
          </w:pPr>
          <w:hyperlink w:anchor="_Toc234248775" w:history="1">
            <w:r w:rsidRPr="0050019B">
              <w:rPr>
                <w:rStyle w:val="Hyperlink"/>
                <w:rFonts w:ascii="Calibri" w:hAnsi="Calibri" w:cs="Calibri"/>
                <w:noProof/>
                <w:lang w:val="en-GB"/>
              </w:rPr>
              <w:t>2.3.1.</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Critical process 1. Case management and integrated family support</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_Toc234248775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13</w:t>
            </w:r>
            <w:r w:rsidRPr="0050019B">
              <w:rPr>
                <w:rFonts w:ascii="Calibri" w:hAnsi="Calibri" w:cs="Calibri"/>
                <w:noProof/>
                <w:webHidden/>
              </w:rPr>
              <w:fldChar w:fldCharType="end"/>
            </w:r>
          </w:hyperlink>
        </w:p>
        <w:p w14:paraId="155963FD" w14:textId="135B9928" w:rsidR="0050019B" w:rsidRPr="0050019B" w:rsidRDefault="0050019B">
          <w:pPr>
            <w:pStyle w:val="TOC3"/>
            <w:tabs>
              <w:tab w:val="left" w:pos="1200"/>
              <w:tab w:val="right" w:leader="dot" w:pos="9350"/>
            </w:tabs>
            <w:rPr>
              <w:rFonts w:ascii="Calibri" w:eastAsiaTheme="minorEastAsia" w:hAnsi="Calibri" w:cs="Calibri"/>
              <w:noProof/>
              <w:kern w:val="2"/>
              <w:lang w:val="en-US"/>
              <w14:ligatures w14:val="standardContextual"/>
            </w:rPr>
          </w:pPr>
          <w:hyperlink w:anchor="_Toc234248776" w:history="1">
            <w:r w:rsidRPr="0050019B">
              <w:rPr>
                <w:rStyle w:val="Hyperlink"/>
                <w:rFonts w:ascii="Calibri" w:hAnsi="Calibri" w:cs="Calibri"/>
                <w:noProof/>
                <w:lang w:val="en-GB"/>
              </w:rPr>
              <w:t>2.3.2.</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Critical process 2. Transforming the disability identification and certification process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_Toc234248776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13</w:t>
            </w:r>
            <w:r w:rsidRPr="0050019B">
              <w:rPr>
                <w:rFonts w:ascii="Calibri" w:hAnsi="Calibri" w:cs="Calibri"/>
                <w:noProof/>
                <w:webHidden/>
              </w:rPr>
              <w:fldChar w:fldCharType="end"/>
            </w:r>
          </w:hyperlink>
        </w:p>
        <w:p w14:paraId="215DADCA" w14:textId="317A2585" w:rsidR="0050019B" w:rsidRPr="0050019B" w:rsidRDefault="0050019B">
          <w:pPr>
            <w:pStyle w:val="TOC3"/>
            <w:tabs>
              <w:tab w:val="left" w:pos="1200"/>
              <w:tab w:val="right" w:leader="dot" w:pos="9350"/>
            </w:tabs>
            <w:rPr>
              <w:rFonts w:ascii="Calibri" w:eastAsiaTheme="minorEastAsia" w:hAnsi="Calibri" w:cs="Calibri"/>
              <w:noProof/>
              <w:kern w:val="2"/>
              <w:lang w:val="en-US"/>
              <w14:ligatures w14:val="standardContextual"/>
            </w:rPr>
          </w:pPr>
          <w:hyperlink w:anchor="_Toc234248777" w:history="1">
            <w:r w:rsidRPr="0050019B">
              <w:rPr>
                <w:rStyle w:val="Hyperlink"/>
                <w:rFonts w:ascii="Calibri" w:hAnsi="Calibri" w:cs="Calibri"/>
                <w:noProof/>
                <w:lang w:val="en-GB"/>
              </w:rPr>
              <w:t>2.3.3.</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Critical process 3. Pathway to economic autonomy and wellbeing for caregivers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_Toc234248777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13</w:t>
            </w:r>
            <w:r w:rsidRPr="0050019B">
              <w:rPr>
                <w:rFonts w:ascii="Calibri" w:hAnsi="Calibri" w:cs="Calibri"/>
                <w:noProof/>
                <w:webHidden/>
              </w:rPr>
              <w:fldChar w:fldCharType="end"/>
            </w:r>
          </w:hyperlink>
        </w:p>
        <w:p w14:paraId="21E0DFCC" w14:textId="738A94B8" w:rsidR="0050019B" w:rsidRPr="0050019B" w:rsidRDefault="0050019B">
          <w:pPr>
            <w:pStyle w:val="TOC3"/>
            <w:tabs>
              <w:tab w:val="left" w:pos="1200"/>
              <w:tab w:val="right" w:leader="dot" w:pos="9350"/>
            </w:tabs>
            <w:rPr>
              <w:rFonts w:ascii="Calibri" w:eastAsiaTheme="minorEastAsia" w:hAnsi="Calibri" w:cs="Calibri"/>
              <w:noProof/>
              <w:kern w:val="2"/>
              <w:lang w:val="en-US"/>
              <w14:ligatures w14:val="standardContextual"/>
            </w:rPr>
          </w:pPr>
          <w:hyperlink w:anchor="_Toc234248778" w:history="1">
            <w:r w:rsidRPr="0050019B">
              <w:rPr>
                <w:rStyle w:val="Hyperlink"/>
                <w:rFonts w:ascii="Calibri" w:hAnsi="Calibri" w:cs="Calibri"/>
                <w:noProof/>
                <w:lang w:val="en-GB"/>
              </w:rPr>
              <w:t>2.3.4.</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Critical process 4. Results-Based financing and contracting</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_Toc234248778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14</w:t>
            </w:r>
            <w:r w:rsidRPr="0050019B">
              <w:rPr>
                <w:rFonts w:ascii="Calibri" w:hAnsi="Calibri" w:cs="Calibri"/>
                <w:noProof/>
                <w:webHidden/>
              </w:rPr>
              <w:fldChar w:fldCharType="end"/>
            </w:r>
          </w:hyperlink>
        </w:p>
        <w:p w14:paraId="4AF65E8A" w14:textId="70FE011F" w:rsidR="0050019B" w:rsidRPr="0050019B" w:rsidRDefault="0050019B">
          <w:pPr>
            <w:pStyle w:val="TOC3"/>
            <w:tabs>
              <w:tab w:val="left" w:pos="1200"/>
              <w:tab w:val="right" w:leader="dot" w:pos="9350"/>
            </w:tabs>
            <w:rPr>
              <w:rFonts w:ascii="Calibri" w:eastAsiaTheme="minorEastAsia" w:hAnsi="Calibri" w:cs="Calibri"/>
              <w:noProof/>
              <w:kern w:val="2"/>
              <w:lang w:val="en-US"/>
              <w14:ligatures w14:val="standardContextual"/>
            </w:rPr>
          </w:pPr>
          <w:hyperlink w:anchor="_Toc234248779" w:history="1">
            <w:r w:rsidRPr="0050019B">
              <w:rPr>
                <w:rStyle w:val="Hyperlink"/>
                <w:rFonts w:ascii="Calibri" w:hAnsi="Calibri" w:cs="Calibri"/>
                <w:noProof/>
                <w:lang w:val="en-GB"/>
              </w:rPr>
              <w:t>2.3.5.</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Critical process 5. Managing monitoring, evaluation and continuous improvement systems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_Toc234248779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14</w:t>
            </w:r>
            <w:r w:rsidRPr="0050019B">
              <w:rPr>
                <w:rFonts w:ascii="Calibri" w:hAnsi="Calibri" w:cs="Calibri"/>
                <w:noProof/>
                <w:webHidden/>
              </w:rPr>
              <w:fldChar w:fldCharType="end"/>
            </w:r>
          </w:hyperlink>
        </w:p>
        <w:p w14:paraId="6895AE45" w14:textId="0B374C28" w:rsidR="0050019B" w:rsidRPr="0050019B" w:rsidRDefault="0050019B">
          <w:pPr>
            <w:pStyle w:val="TOC1"/>
            <w:tabs>
              <w:tab w:val="left" w:pos="440"/>
              <w:tab w:val="right" w:leader="dot" w:pos="9350"/>
            </w:tabs>
            <w:rPr>
              <w:rFonts w:ascii="Calibri" w:eastAsiaTheme="minorEastAsia" w:hAnsi="Calibri" w:cs="Calibri"/>
              <w:noProof/>
              <w:kern w:val="2"/>
              <w:lang w:val="en-US"/>
              <w14:ligatures w14:val="standardContextual"/>
            </w:rPr>
          </w:pPr>
          <w:hyperlink w:anchor="_Toc234248780" w:history="1">
            <w:r w:rsidRPr="0050019B">
              <w:rPr>
                <w:rStyle w:val="Hyperlink"/>
                <w:rFonts w:ascii="Calibri" w:hAnsi="Calibri" w:cs="Calibri"/>
                <w:noProof/>
                <w:lang w:val="en-GB"/>
              </w:rPr>
              <w:t>3.</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Barranquilla, a pioneer city in the management of an inclusive and transformative care system</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_Toc234248780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15</w:t>
            </w:r>
            <w:r w:rsidRPr="0050019B">
              <w:rPr>
                <w:rFonts w:ascii="Calibri" w:hAnsi="Calibri" w:cs="Calibri"/>
                <w:noProof/>
                <w:webHidden/>
              </w:rPr>
              <w:fldChar w:fldCharType="end"/>
            </w:r>
          </w:hyperlink>
        </w:p>
        <w:p w14:paraId="514B7A9C" w14:textId="0EB5FE49"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81" w:history="1">
            <w:r w:rsidRPr="0050019B">
              <w:rPr>
                <w:rStyle w:val="Hyperlink"/>
                <w:rFonts w:ascii="Calibri" w:hAnsi="Calibri" w:cs="Calibri"/>
                <w:noProof/>
                <w:lang w:val="en-GB"/>
              </w:rPr>
              <w:t>3.1.</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 xml:space="preserve">Progress in the structural components of the </w:t>
            </w:r>
            <w:r w:rsidRPr="0050019B">
              <w:rPr>
                <w:rStyle w:val="Hyperlink"/>
                <w:rFonts w:ascii="Calibri" w:hAnsi="Calibri" w:cs="Calibri"/>
                <w:i/>
                <w:iCs/>
                <w:noProof/>
                <w:lang w:val="en-GB"/>
              </w:rPr>
              <w:t>local governance model</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_Toc234248781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15</w:t>
            </w:r>
            <w:r w:rsidRPr="0050019B">
              <w:rPr>
                <w:rFonts w:ascii="Calibri" w:hAnsi="Calibri" w:cs="Calibri"/>
                <w:noProof/>
                <w:webHidden/>
              </w:rPr>
              <w:fldChar w:fldCharType="end"/>
            </w:r>
          </w:hyperlink>
        </w:p>
        <w:p w14:paraId="57ABA1F0" w14:textId="63F4E44F" w:rsidR="0050019B" w:rsidRPr="0050019B" w:rsidRDefault="0050019B">
          <w:pPr>
            <w:pStyle w:val="TOC3"/>
            <w:tabs>
              <w:tab w:val="left" w:pos="1200"/>
              <w:tab w:val="right" w:leader="dot" w:pos="9350"/>
            </w:tabs>
            <w:rPr>
              <w:rFonts w:ascii="Calibri" w:eastAsiaTheme="minorEastAsia" w:hAnsi="Calibri" w:cs="Calibri"/>
              <w:noProof/>
              <w:kern w:val="2"/>
              <w:lang w:val="en-US"/>
              <w14:ligatures w14:val="standardContextual"/>
            </w:rPr>
          </w:pPr>
          <w:hyperlink w:anchor="_Toc234248782" w:history="1">
            <w:r w:rsidRPr="0050019B">
              <w:rPr>
                <w:rStyle w:val="Hyperlink"/>
                <w:rFonts w:ascii="Calibri" w:hAnsi="Calibri" w:cs="Calibri"/>
                <w:noProof/>
                <w:lang w:val="en-GB"/>
              </w:rPr>
              <w:t>3.1.1.</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Collaborative governance and intersectoral leadership</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_Toc234248782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15</w:t>
            </w:r>
            <w:r w:rsidRPr="0050019B">
              <w:rPr>
                <w:rFonts w:ascii="Calibri" w:hAnsi="Calibri" w:cs="Calibri"/>
                <w:noProof/>
                <w:webHidden/>
              </w:rPr>
              <w:fldChar w:fldCharType="end"/>
            </w:r>
          </w:hyperlink>
        </w:p>
        <w:p w14:paraId="6E706A46" w14:textId="063835BB" w:rsidR="0050019B" w:rsidRPr="0050019B" w:rsidRDefault="0050019B">
          <w:pPr>
            <w:pStyle w:val="TOC3"/>
            <w:tabs>
              <w:tab w:val="left" w:pos="1200"/>
              <w:tab w:val="right" w:leader="dot" w:pos="9350"/>
            </w:tabs>
            <w:rPr>
              <w:rFonts w:ascii="Calibri" w:eastAsiaTheme="minorEastAsia" w:hAnsi="Calibri" w:cs="Calibri"/>
              <w:noProof/>
              <w:kern w:val="2"/>
              <w:lang w:val="en-US"/>
              <w14:ligatures w14:val="standardContextual"/>
            </w:rPr>
          </w:pPr>
          <w:hyperlink w:anchor="_Toc234248783" w:history="1">
            <w:r w:rsidRPr="0050019B">
              <w:rPr>
                <w:rStyle w:val="Hyperlink"/>
                <w:rFonts w:ascii="Calibri" w:hAnsi="Calibri" w:cs="Calibri"/>
                <w:noProof/>
                <w:lang w:val="en-GB"/>
              </w:rPr>
              <w:t>3.1.2.</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Capacity 1: Information management for decision-making</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_Toc234248783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15</w:t>
            </w:r>
            <w:r w:rsidRPr="0050019B">
              <w:rPr>
                <w:rFonts w:ascii="Calibri" w:hAnsi="Calibri" w:cs="Calibri"/>
                <w:noProof/>
                <w:webHidden/>
              </w:rPr>
              <w:fldChar w:fldCharType="end"/>
            </w:r>
          </w:hyperlink>
        </w:p>
        <w:p w14:paraId="69A9E375" w14:textId="7313039F" w:rsidR="0050019B" w:rsidRPr="0050019B" w:rsidRDefault="0050019B">
          <w:pPr>
            <w:pStyle w:val="TOC3"/>
            <w:tabs>
              <w:tab w:val="left" w:pos="1200"/>
              <w:tab w:val="right" w:leader="dot" w:pos="9350"/>
            </w:tabs>
            <w:rPr>
              <w:rFonts w:ascii="Calibri" w:eastAsiaTheme="minorEastAsia" w:hAnsi="Calibri" w:cs="Calibri"/>
              <w:noProof/>
              <w:kern w:val="2"/>
              <w:lang w:val="en-US"/>
              <w14:ligatures w14:val="standardContextual"/>
            </w:rPr>
          </w:pPr>
          <w:hyperlink w:anchor="_Toc234248784" w:history="1">
            <w:r w:rsidRPr="0050019B">
              <w:rPr>
                <w:rStyle w:val="Hyperlink"/>
                <w:rFonts w:ascii="Calibri" w:hAnsi="Calibri" w:cs="Calibri"/>
                <w:noProof/>
                <w:lang w:val="en-GB"/>
              </w:rPr>
              <w:t>3.1.3.</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Pilot programs for critical processes: Case management and supports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_Toc234248784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16</w:t>
            </w:r>
            <w:r w:rsidRPr="0050019B">
              <w:rPr>
                <w:rFonts w:ascii="Calibri" w:hAnsi="Calibri" w:cs="Calibri"/>
                <w:noProof/>
                <w:webHidden/>
              </w:rPr>
              <w:fldChar w:fldCharType="end"/>
            </w:r>
          </w:hyperlink>
        </w:p>
        <w:p w14:paraId="3587EC3A" w14:textId="0C9073EF" w:rsidR="0050019B" w:rsidRPr="0050019B" w:rsidRDefault="0050019B">
          <w:pPr>
            <w:pStyle w:val="TOC3"/>
            <w:tabs>
              <w:tab w:val="left" w:pos="1200"/>
              <w:tab w:val="right" w:leader="dot" w:pos="9350"/>
            </w:tabs>
            <w:rPr>
              <w:rFonts w:ascii="Calibri" w:eastAsiaTheme="minorEastAsia" w:hAnsi="Calibri" w:cs="Calibri"/>
              <w:noProof/>
              <w:kern w:val="2"/>
              <w:lang w:val="en-US"/>
              <w14:ligatures w14:val="standardContextual"/>
            </w:rPr>
          </w:pPr>
          <w:hyperlink w:anchor="_Toc234248785" w:history="1">
            <w:r w:rsidRPr="0050019B">
              <w:rPr>
                <w:rStyle w:val="Hyperlink"/>
                <w:rFonts w:ascii="Calibri" w:hAnsi="Calibri" w:cs="Calibri"/>
                <w:noProof/>
                <w:lang w:val="en-GB"/>
              </w:rPr>
              <w:t>3.1.4.</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Inclusion of economic autonomy and sustainability</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_Toc234248785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16</w:t>
            </w:r>
            <w:r w:rsidRPr="0050019B">
              <w:rPr>
                <w:rFonts w:ascii="Calibri" w:hAnsi="Calibri" w:cs="Calibri"/>
                <w:noProof/>
                <w:webHidden/>
              </w:rPr>
              <w:fldChar w:fldCharType="end"/>
            </w:r>
          </w:hyperlink>
        </w:p>
        <w:p w14:paraId="3A7E360D" w14:textId="7D7F47B4"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86" w:history="1">
            <w:r w:rsidRPr="0050019B">
              <w:rPr>
                <w:rStyle w:val="Hyperlink"/>
                <w:rFonts w:ascii="Calibri" w:hAnsi="Calibri" w:cs="Calibri"/>
                <w:noProof/>
                <w:lang w:val="en-GB"/>
              </w:rPr>
              <w:t>3.2.</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Key lessons for scaling the model nationwide</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_Toc234248786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16</w:t>
            </w:r>
            <w:r w:rsidRPr="0050019B">
              <w:rPr>
                <w:rFonts w:ascii="Calibri" w:hAnsi="Calibri" w:cs="Calibri"/>
                <w:noProof/>
                <w:webHidden/>
              </w:rPr>
              <w:fldChar w:fldCharType="end"/>
            </w:r>
          </w:hyperlink>
        </w:p>
        <w:p w14:paraId="16EC676B" w14:textId="600A379F"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87" w:history="1">
            <w:r w:rsidRPr="0050019B">
              <w:rPr>
                <w:rStyle w:val="Hyperlink"/>
                <w:rFonts w:ascii="Calibri" w:hAnsi="Calibri" w:cs="Calibri"/>
                <w:noProof/>
                <w:lang w:val="en-GB"/>
              </w:rPr>
              <w:t>3.3.</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The 2024–2025 Disability and caregivers’ census: Evidence for action</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_Toc234248787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17</w:t>
            </w:r>
            <w:r w:rsidRPr="0050019B">
              <w:rPr>
                <w:rFonts w:ascii="Calibri" w:hAnsi="Calibri" w:cs="Calibri"/>
                <w:noProof/>
                <w:webHidden/>
              </w:rPr>
              <w:fldChar w:fldCharType="end"/>
            </w:r>
          </w:hyperlink>
        </w:p>
        <w:p w14:paraId="06482D6B" w14:textId="69F7D1BD"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88" w:history="1">
            <w:r w:rsidRPr="0050019B">
              <w:rPr>
                <w:rStyle w:val="Hyperlink"/>
                <w:rFonts w:ascii="Calibri" w:hAnsi="Calibri" w:cs="Calibri"/>
                <w:noProof/>
                <w:lang w:val="en-GB"/>
              </w:rPr>
              <w:t>3.4.</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 xml:space="preserve">From data to policy: The </w:t>
            </w:r>
            <w:r w:rsidRPr="0050019B">
              <w:rPr>
                <w:rStyle w:val="Hyperlink"/>
                <w:rFonts w:ascii="Calibri" w:hAnsi="Calibri" w:cs="Calibri"/>
                <w:i/>
                <w:iCs/>
                <w:noProof/>
                <w:lang w:val="en-GB"/>
              </w:rPr>
              <w:t>Inclúyete+ Strategy</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_Toc234248788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17</w:t>
            </w:r>
            <w:r w:rsidRPr="0050019B">
              <w:rPr>
                <w:rFonts w:ascii="Calibri" w:hAnsi="Calibri" w:cs="Calibri"/>
                <w:noProof/>
                <w:webHidden/>
              </w:rPr>
              <w:fldChar w:fldCharType="end"/>
            </w:r>
          </w:hyperlink>
        </w:p>
        <w:p w14:paraId="1A032888" w14:textId="2EEFFB7E"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89" w:history="1">
            <w:r w:rsidRPr="0050019B">
              <w:rPr>
                <w:rStyle w:val="Hyperlink"/>
                <w:rFonts w:ascii="Calibri" w:hAnsi="Calibri" w:cs="Calibri"/>
                <w:noProof/>
                <w:lang w:val="en-GB"/>
              </w:rPr>
              <w:t>3.5.</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 xml:space="preserve">The </w:t>
            </w:r>
            <w:r w:rsidRPr="0050019B">
              <w:rPr>
                <w:rStyle w:val="Hyperlink"/>
                <w:rFonts w:ascii="Calibri" w:hAnsi="Calibri" w:cs="Calibri"/>
                <w:i/>
                <w:iCs/>
                <w:noProof/>
                <w:lang w:val="en-GB"/>
              </w:rPr>
              <w:t>Llégate Strategy</w:t>
            </w:r>
            <w:r w:rsidRPr="0050019B">
              <w:rPr>
                <w:rStyle w:val="Hyperlink"/>
                <w:rFonts w:ascii="Calibri" w:hAnsi="Calibri" w:cs="Calibri"/>
                <w:noProof/>
                <w:lang w:val="en-GB"/>
              </w:rPr>
              <w:t>: Territorial hubs for inclusion and autonomy</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_Toc234248789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18</w:t>
            </w:r>
            <w:r w:rsidRPr="0050019B">
              <w:rPr>
                <w:rFonts w:ascii="Calibri" w:hAnsi="Calibri" w:cs="Calibri"/>
                <w:noProof/>
                <w:webHidden/>
              </w:rPr>
              <w:fldChar w:fldCharType="end"/>
            </w:r>
          </w:hyperlink>
        </w:p>
        <w:p w14:paraId="0636A7E6" w14:textId="768D21B0"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90" w:history="1">
            <w:r w:rsidRPr="0050019B">
              <w:rPr>
                <w:rStyle w:val="Hyperlink"/>
                <w:rFonts w:ascii="Calibri" w:hAnsi="Calibri" w:cs="Calibri"/>
                <w:noProof/>
                <w:lang w:val="en-GB"/>
              </w:rPr>
              <w:t>3.6.</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Collaborative governance and strategic partnerships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_Toc234248790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18</w:t>
            </w:r>
            <w:r w:rsidRPr="0050019B">
              <w:rPr>
                <w:rFonts w:ascii="Calibri" w:hAnsi="Calibri" w:cs="Calibri"/>
                <w:noProof/>
                <w:webHidden/>
              </w:rPr>
              <w:fldChar w:fldCharType="end"/>
            </w:r>
          </w:hyperlink>
        </w:p>
        <w:p w14:paraId="79D3E8C2" w14:textId="34958DCB"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91" w:history="1">
            <w:r w:rsidRPr="0050019B">
              <w:rPr>
                <w:rStyle w:val="Hyperlink"/>
                <w:rFonts w:ascii="Calibri" w:hAnsi="Calibri" w:cs="Calibri"/>
                <w:noProof/>
                <w:lang w:val="en-GB"/>
              </w:rPr>
              <w:t>3.7.</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Transformative results in inclusion and wellbeing</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_Toc234248791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19</w:t>
            </w:r>
            <w:r w:rsidRPr="0050019B">
              <w:rPr>
                <w:rFonts w:ascii="Calibri" w:hAnsi="Calibri" w:cs="Calibri"/>
                <w:noProof/>
                <w:webHidden/>
              </w:rPr>
              <w:fldChar w:fldCharType="end"/>
            </w:r>
          </w:hyperlink>
        </w:p>
        <w:p w14:paraId="5195623F" w14:textId="4A4DC14B"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92" w:history="1">
            <w:r w:rsidRPr="0050019B">
              <w:rPr>
                <w:rStyle w:val="Hyperlink"/>
                <w:rFonts w:ascii="Calibri" w:hAnsi="Calibri" w:cs="Calibri"/>
                <w:noProof/>
                <w:lang w:val="en-GB"/>
              </w:rPr>
              <w:t>3.8.</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Lessons learned and national implications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_Toc234248792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19</w:t>
            </w:r>
            <w:r w:rsidRPr="0050019B">
              <w:rPr>
                <w:rFonts w:ascii="Calibri" w:hAnsi="Calibri" w:cs="Calibri"/>
                <w:noProof/>
                <w:webHidden/>
              </w:rPr>
              <w:fldChar w:fldCharType="end"/>
            </w:r>
          </w:hyperlink>
        </w:p>
        <w:p w14:paraId="6AE6E9D2" w14:textId="46F73CCE" w:rsidR="0050019B" w:rsidRPr="0050019B" w:rsidRDefault="0050019B">
          <w:pPr>
            <w:pStyle w:val="TOC1"/>
            <w:tabs>
              <w:tab w:val="left" w:pos="440"/>
              <w:tab w:val="right" w:leader="dot" w:pos="9350"/>
            </w:tabs>
            <w:rPr>
              <w:rFonts w:ascii="Calibri" w:eastAsiaTheme="minorEastAsia" w:hAnsi="Calibri" w:cs="Calibri"/>
              <w:noProof/>
              <w:kern w:val="2"/>
              <w:lang w:val="en-US"/>
              <w14:ligatures w14:val="standardContextual"/>
            </w:rPr>
          </w:pPr>
          <w:hyperlink w:anchor="_Toc234248793" w:history="1">
            <w:r w:rsidRPr="0050019B">
              <w:rPr>
                <w:rStyle w:val="Hyperlink"/>
                <w:rFonts w:ascii="Calibri" w:hAnsi="Calibri" w:cs="Calibri"/>
                <w:noProof/>
                <w:lang w:val="en-GB"/>
              </w:rPr>
              <w:t>4.</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 xml:space="preserve">Public policy recommendations for the national scale-up up of inclusive and transformative care </w:t>
            </w:r>
            <w:r w:rsidRPr="0050019B">
              <w:rPr>
                <w:rStyle w:val="Hyperlink"/>
                <w:rFonts w:ascii="Calibri" w:hAnsi="Calibri" w:cs="Calibri"/>
                <w:noProof/>
                <w:lang w:val="en-GB"/>
              </w:rPr>
              <w:lastRenderedPageBreak/>
              <w:t>and support systems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_Toc234248793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20</w:t>
            </w:r>
            <w:r w:rsidRPr="0050019B">
              <w:rPr>
                <w:rFonts w:ascii="Calibri" w:hAnsi="Calibri" w:cs="Calibri"/>
                <w:noProof/>
                <w:webHidden/>
              </w:rPr>
              <w:fldChar w:fldCharType="end"/>
            </w:r>
          </w:hyperlink>
        </w:p>
        <w:p w14:paraId="37A4FC73" w14:textId="7CE7B9D1"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94" w:history="1">
            <w:r w:rsidRPr="0050019B">
              <w:rPr>
                <w:rStyle w:val="Hyperlink"/>
                <w:rFonts w:ascii="Calibri" w:hAnsi="Calibri" w:cs="Calibri"/>
                <w:noProof/>
                <w:lang w:val="en-GB"/>
              </w:rPr>
              <w:t>4.1.</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A shared vision of a care and support system that integrates social protection instruments with public policy frameworks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_Toc234248794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20</w:t>
            </w:r>
            <w:r w:rsidRPr="0050019B">
              <w:rPr>
                <w:rFonts w:ascii="Calibri" w:hAnsi="Calibri" w:cs="Calibri"/>
                <w:noProof/>
                <w:webHidden/>
              </w:rPr>
              <w:fldChar w:fldCharType="end"/>
            </w:r>
          </w:hyperlink>
        </w:p>
        <w:p w14:paraId="4F7595A1" w14:textId="37D1D1B5"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95" w:history="1">
            <w:r w:rsidRPr="0050019B">
              <w:rPr>
                <w:rStyle w:val="Hyperlink"/>
                <w:rFonts w:ascii="Calibri" w:hAnsi="Calibri" w:cs="Calibri"/>
                <w:noProof/>
                <w:lang w:val="en-GB"/>
              </w:rPr>
              <w:t>4.2.</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Building local capacity for a comprehensive response focused on inclusion, care and support.</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_Toc234248795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22</w:t>
            </w:r>
            <w:r w:rsidRPr="0050019B">
              <w:rPr>
                <w:rFonts w:ascii="Calibri" w:hAnsi="Calibri" w:cs="Calibri"/>
                <w:noProof/>
                <w:webHidden/>
              </w:rPr>
              <w:fldChar w:fldCharType="end"/>
            </w:r>
          </w:hyperlink>
        </w:p>
        <w:p w14:paraId="6CFA10C3" w14:textId="123BC04C" w:rsidR="0050019B" w:rsidRPr="0050019B" w:rsidRDefault="0050019B">
          <w:pPr>
            <w:pStyle w:val="TOC2"/>
            <w:tabs>
              <w:tab w:val="left" w:pos="960"/>
              <w:tab w:val="right" w:leader="dot" w:pos="9350"/>
            </w:tabs>
            <w:rPr>
              <w:rFonts w:ascii="Calibri" w:eastAsiaTheme="minorEastAsia" w:hAnsi="Calibri" w:cs="Calibri"/>
              <w:noProof/>
              <w:kern w:val="2"/>
              <w:lang w:val="en-US"/>
              <w14:ligatures w14:val="standardContextual"/>
            </w:rPr>
          </w:pPr>
          <w:hyperlink w:anchor="_Toc234248796" w:history="1">
            <w:r w:rsidRPr="0050019B">
              <w:rPr>
                <w:rStyle w:val="Hyperlink"/>
                <w:rFonts w:ascii="Calibri" w:hAnsi="Calibri" w:cs="Calibri"/>
                <w:noProof/>
                <w:lang w:val="en-GB"/>
              </w:rPr>
              <w:t>4.3.</w:t>
            </w:r>
            <w:r w:rsidRPr="0050019B">
              <w:rPr>
                <w:rFonts w:ascii="Calibri" w:eastAsiaTheme="minorEastAsia" w:hAnsi="Calibri" w:cs="Calibri"/>
                <w:noProof/>
                <w:kern w:val="2"/>
                <w:lang w:val="en-US"/>
                <w14:ligatures w14:val="standardContextual"/>
              </w:rPr>
              <w:tab/>
            </w:r>
            <w:r w:rsidRPr="0050019B">
              <w:rPr>
                <w:rStyle w:val="Hyperlink"/>
                <w:rFonts w:ascii="Calibri" w:hAnsi="Calibri" w:cs="Calibri"/>
                <w:noProof/>
                <w:lang w:val="en-GB"/>
              </w:rPr>
              <w:t>National commitment to strengthening care and support systems that promote inclusion, autonomy and a reduction in caregiving burdens</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_Toc234248796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23</w:t>
            </w:r>
            <w:r w:rsidRPr="0050019B">
              <w:rPr>
                <w:rFonts w:ascii="Calibri" w:hAnsi="Calibri" w:cs="Calibri"/>
                <w:noProof/>
                <w:webHidden/>
              </w:rPr>
              <w:fldChar w:fldCharType="end"/>
            </w:r>
          </w:hyperlink>
        </w:p>
        <w:p w14:paraId="5061E96C" w14:textId="36D276E9" w:rsidR="0050019B" w:rsidRPr="0050019B" w:rsidRDefault="0050019B">
          <w:pPr>
            <w:pStyle w:val="TOC1"/>
            <w:tabs>
              <w:tab w:val="right" w:leader="dot" w:pos="9350"/>
            </w:tabs>
            <w:rPr>
              <w:rFonts w:ascii="Calibri" w:eastAsiaTheme="minorEastAsia" w:hAnsi="Calibri" w:cs="Calibri"/>
              <w:noProof/>
              <w:kern w:val="2"/>
              <w:lang w:val="en-US"/>
              <w14:ligatures w14:val="standardContextual"/>
            </w:rPr>
          </w:pPr>
          <w:hyperlink w:anchor="_Toc234248797" w:history="1">
            <w:r w:rsidRPr="0050019B">
              <w:rPr>
                <w:rStyle w:val="Hyperlink"/>
                <w:rFonts w:ascii="Calibri" w:hAnsi="Calibri" w:cs="Calibri"/>
                <w:noProof/>
                <w:lang w:val="en-GB"/>
              </w:rPr>
              <w:t>Bibliography</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_Toc234248797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24</w:t>
            </w:r>
            <w:r w:rsidRPr="0050019B">
              <w:rPr>
                <w:rFonts w:ascii="Calibri" w:hAnsi="Calibri" w:cs="Calibri"/>
                <w:noProof/>
                <w:webHidden/>
              </w:rPr>
              <w:fldChar w:fldCharType="end"/>
            </w:r>
          </w:hyperlink>
        </w:p>
        <w:p w14:paraId="5744B351" w14:textId="08A663F5" w:rsidR="0050019B" w:rsidRDefault="0050019B">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34248798" w:history="1">
            <w:r w:rsidRPr="0050019B">
              <w:rPr>
                <w:rStyle w:val="Hyperlink"/>
                <w:rFonts w:ascii="Calibri" w:hAnsi="Calibri" w:cs="Calibri"/>
                <w:noProof/>
                <w:lang w:val="en-GB"/>
              </w:rPr>
              <w:t>Annex</w:t>
            </w:r>
            <w:r w:rsidRPr="0050019B">
              <w:rPr>
                <w:rFonts w:ascii="Calibri" w:hAnsi="Calibri" w:cs="Calibri"/>
                <w:noProof/>
                <w:webHidden/>
              </w:rPr>
              <w:tab/>
            </w:r>
            <w:r w:rsidRPr="0050019B">
              <w:rPr>
                <w:rFonts w:ascii="Calibri" w:hAnsi="Calibri" w:cs="Calibri"/>
                <w:noProof/>
                <w:webHidden/>
              </w:rPr>
              <w:fldChar w:fldCharType="begin"/>
            </w:r>
            <w:r w:rsidRPr="0050019B">
              <w:rPr>
                <w:rFonts w:ascii="Calibri" w:hAnsi="Calibri" w:cs="Calibri"/>
                <w:noProof/>
                <w:webHidden/>
              </w:rPr>
              <w:instrText xml:space="preserve"> PAGEREF _Toc234248798 \h </w:instrText>
            </w:r>
            <w:r w:rsidRPr="0050019B">
              <w:rPr>
                <w:rFonts w:ascii="Calibri" w:hAnsi="Calibri" w:cs="Calibri"/>
                <w:noProof/>
                <w:webHidden/>
              </w:rPr>
            </w:r>
            <w:r w:rsidRPr="0050019B">
              <w:rPr>
                <w:rFonts w:ascii="Calibri" w:hAnsi="Calibri" w:cs="Calibri"/>
                <w:noProof/>
                <w:webHidden/>
              </w:rPr>
              <w:fldChar w:fldCharType="separate"/>
            </w:r>
            <w:r w:rsidRPr="0050019B">
              <w:rPr>
                <w:rFonts w:ascii="Calibri" w:hAnsi="Calibri" w:cs="Calibri"/>
                <w:noProof/>
                <w:webHidden/>
              </w:rPr>
              <w:t>26</w:t>
            </w:r>
            <w:r w:rsidRPr="0050019B">
              <w:rPr>
                <w:rFonts w:ascii="Calibri" w:hAnsi="Calibri" w:cs="Calibri"/>
                <w:noProof/>
                <w:webHidden/>
              </w:rPr>
              <w:fldChar w:fldCharType="end"/>
            </w:r>
          </w:hyperlink>
        </w:p>
        <w:p w14:paraId="16D2370D" w14:textId="01A01787" w:rsidR="00353B09" w:rsidRPr="00353B09" w:rsidRDefault="00353B09">
          <w:pPr>
            <w:rPr>
              <w:rFonts w:ascii="Calibri" w:hAnsi="Calibri" w:cs="Calibri"/>
            </w:rPr>
          </w:pPr>
          <w:r w:rsidRPr="00353B09">
            <w:rPr>
              <w:rFonts w:ascii="Calibri" w:hAnsi="Calibri" w:cs="Calibri"/>
              <w:noProof/>
            </w:rPr>
            <w:fldChar w:fldCharType="end"/>
          </w:r>
        </w:p>
      </w:sdtContent>
    </w:sdt>
    <w:p w14:paraId="20C3632A" w14:textId="77777777" w:rsidR="00353B09" w:rsidRPr="00353B09" w:rsidRDefault="00353B09">
      <w:pPr>
        <w:widowControl/>
        <w:autoSpaceDE/>
        <w:autoSpaceDN/>
        <w:spacing w:after="160" w:line="278" w:lineRule="auto"/>
        <w:rPr>
          <w:rFonts w:ascii="Calibri" w:eastAsiaTheme="majorEastAsia" w:hAnsi="Calibri" w:cs="Calibri"/>
          <w:color w:val="000000" w:themeColor="text1"/>
          <w:spacing w:val="-2"/>
          <w:sz w:val="24"/>
          <w:szCs w:val="24"/>
          <w:lang w:val="en-GB"/>
        </w:rPr>
      </w:pPr>
      <w:r w:rsidRPr="00353B09">
        <w:rPr>
          <w:rFonts w:ascii="Calibri" w:hAnsi="Calibri" w:cs="Calibri"/>
          <w:color w:val="000000" w:themeColor="text1"/>
          <w:spacing w:val="-2"/>
          <w:sz w:val="24"/>
          <w:szCs w:val="24"/>
          <w:lang w:val="en-GB"/>
        </w:rPr>
        <w:br w:type="page"/>
      </w:r>
    </w:p>
    <w:p w14:paraId="120DED2E" w14:textId="28D22432" w:rsidR="00CE5D00" w:rsidRPr="00353B09" w:rsidRDefault="00CE5D00" w:rsidP="008F6D51">
      <w:pPr>
        <w:pStyle w:val="Heading1"/>
        <w:rPr>
          <w:rFonts w:ascii="Calibri" w:hAnsi="Calibri" w:cs="Calibri"/>
          <w:b/>
          <w:bCs/>
          <w:color w:val="000000" w:themeColor="text1"/>
          <w:spacing w:val="-2"/>
          <w:sz w:val="24"/>
          <w:szCs w:val="24"/>
          <w:lang w:val="en-GB"/>
        </w:rPr>
      </w:pPr>
      <w:bookmarkStart w:id="0" w:name="_Toc234248762"/>
      <w:r w:rsidRPr="00353B09">
        <w:rPr>
          <w:rFonts w:ascii="Calibri" w:hAnsi="Calibri" w:cs="Calibri"/>
          <w:b/>
          <w:bCs/>
          <w:color w:val="000000" w:themeColor="text1"/>
          <w:spacing w:val="-2"/>
          <w:sz w:val="24"/>
          <w:szCs w:val="24"/>
          <w:lang w:val="en-GB"/>
        </w:rPr>
        <w:lastRenderedPageBreak/>
        <w:t>Introduction</w:t>
      </w:r>
      <w:bookmarkEnd w:id="0"/>
    </w:p>
    <w:p w14:paraId="7D8F53E0" w14:textId="66B3851C" w:rsidR="006D4DFD" w:rsidRPr="00353B09" w:rsidRDefault="006D4DFD" w:rsidP="006D4DFD">
      <w:pPr>
        <w:rPr>
          <w:rFonts w:ascii="Calibri" w:hAnsi="Calibri" w:cs="Calibri"/>
          <w:color w:val="000000" w:themeColor="text1"/>
          <w:lang w:val="en-GB"/>
        </w:rPr>
      </w:pPr>
      <w:r w:rsidRPr="00353B09">
        <w:rPr>
          <w:rFonts w:ascii="Calibri" w:hAnsi="Calibri" w:cs="Calibri"/>
          <w:color w:val="000000" w:themeColor="text1"/>
          <w:lang w:val="en-GB"/>
        </w:rPr>
        <w:t xml:space="preserve">In Colombia, children and adolescents with disabilities, together with their families and caregivers, experience multiple and overlapping forms of exclusion that significantly limit their development, </w:t>
      </w:r>
      <w:r w:rsidR="00725BF5" w:rsidRPr="00353B09">
        <w:rPr>
          <w:rFonts w:ascii="Calibri" w:hAnsi="Calibri" w:cs="Calibri"/>
          <w:color w:val="000000" w:themeColor="text1"/>
          <w:lang w:val="en-GB"/>
        </w:rPr>
        <w:t>wellbeing</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autonomy.</w:t>
      </w:r>
      <w:r w:rsidR="00CE5D00" w:rsidRPr="00353B09">
        <w:rPr>
          <w:rFonts w:ascii="Calibri" w:hAnsi="Calibri" w:cs="Calibri"/>
          <w:color w:val="000000" w:themeColor="text1"/>
          <w:lang w:val="en-GB"/>
        </w:rPr>
        <w:t xml:space="preserve"> </w:t>
      </w:r>
      <w:r w:rsidRPr="00353B09">
        <w:rPr>
          <w:rFonts w:ascii="Calibri" w:hAnsi="Calibri" w:cs="Calibri"/>
          <w:color w:val="000000" w:themeColor="text1"/>
          <w:lang w:val="en-GB"/>
        </w:rPr>
        <w:t>This exclusion is not inherent to disability; rather, it results from the interaction between individual limitations and structural, social</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institutional barriers that hinder the effective realization of rights and full participation in community life (UNPRPD, 2022).</w:t>
      </w:r>
    </w:p>
    <w:p w14:paraId="1B44FDC3" w14:textId="77777777" w:rsidR="001D2655" w:rsidRPr="00353B09" w:rsidRDefault="001D2655" w:rsidP="006D4DFD">
      <w:pPr>
        <w:rPr>
          <w:rFonts w:ascii="Calibri" w:hAnsi="Calibri" w:cs="Calibri"/>
          <w:color w:val="000000" w:themeColor="text1"/>
          <w:lang w:val="en-GB"/>
        </w:rPr>
      </w:pPr>
    </w:p>
    <w:p w14:paraId="7E91B919" w14:textId="1212CE9A" w:rsidR="006D4DFD" w:rsidRPr="00353B09" w:rsidRDefault="006D4DFD" w:rsidP="006D4DFD">
      <w:pPr>
        <w:rPr>
          <w:rFonts w:ascii="Calibri" w:hAnsi="Calibri" w:cs="Calibri"/>
          <w:color w:val="000000" w:themeColor="text1"/>
          <w:lang w:val="en-GB"/>
        </w:rPr>
      </w:pPr>
      <w:r w:rsidRPr="00353B09">
        <w:rPr>
          <w:rFonts w:ascii="Calibri" w:hAnsi="Calibri" w:cs="Calibri"/>
          <w:color w:val="000000" w:themeColor="text1"/>
          <w:lang w:val="en-GB"/>
        </w:rPr>
        <w:t>Physical, social</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institutional barriers continue to restrict access to essential health, education</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protection services. At the same time, families</w:t>
      </w:r>
      <w:r w:rsidR="00D86E46" w:rsidRPr="00353B09">
        <w:rPr>
          <w:rFonts w:ascii="Calibri" w:hAnsi="Calibri" w:cs="Calibri"/>
          <w:color w:val="000000" w:themeColor="text1"/>
          <w:lang w:val="en-GB"/>
        </w:rPr>
        <w:t xml:space="preserve"> – </w:t>
      </w:r>
      <w:r w:rsidRPr="00353B09">
        <w:rPr>
          <w:rFonts w:ascii="Calibri" w:hAnsi="Calibri" w:cs="Calibri"/>
          <w:color w:val="000000" w:themeColor="text1"/>
          <w:lang w:val="en-GB"/>
        </w:rPr>
        <w:t>particularly girls, adolescent girls</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women caregivers</w:t>
      </w:r>
      <w:r w:rsidR="00D86E46" w:rsidRPr="00353B09">
        <w:rPr>
          <w:rFonts w:ascii="Calibri" w:hAnsi="Calibri" w:cs="Calibri"/>
          <w:color w:val="000000" w:themeColor="text1"/>
          <w:lang w:val="en-GB"/>
        </w:rPr>
        <w:t xml:space="preserve"> – </w:t>
      </w:r>
      <w:r w:rsidRPr="00353B09">
        <w:rPr>
          <w:rFonts w:ascii="Calibri" w:hAnsi="Calibri" w:cs="Calibri"/>
          <w:color w:val="000000" w:themeColor="text1"/>
          <w:lang w:val="en-GB"/>
        </w:rPr>
        <w:t>bear unpaid caregiving responsibilities that should be supported by social protection systems through mechanisms that protect them from the vulnerability, poverty</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exclusion they face (UN Women &amp; UNICEF, 2025).</w:t>
      </w:r>
    </w:p>
    <w:p w14:paraId="4E468AFA" w14:textId="77777777" w:rsidR="001D2655" w:rsidRPr="00353B09" w:rsidRDefault="001D2655" w:rsidP="006D4DFD">
      <w:pPr>
        <w:rPr>
          <w:rFonts w:ascii="Calibri" w:hAnsi="Calibri" w:cs="Calibri"/>
          <w:color w:val="000000" w:themeColor="text1"/>
          <w:lang w:val="en-GB"/>
        </w:rPr>
      </w:pPr>
    </w:p>
    <w:p w14:paraId="37997540" w14:textId="0D9C7199" w:rsidR="00CE5D00" w:rsidRPr="00353B09" w:rsidRDefault="006D4DFD" w:rsidP="006D4DFD">
      <w:pPr>
        <w:rPr>
          <w:rFonts w:ascii="Calibri" w:hAnsi="Calibri" w:cs="Calibri"/>
          <w:color w:val="000000" w:themeColor="text1"/>
          <w:lang w:val="en-GB"/>
        </w:rPr>
      </w:pPr>
      <w:r w:rsidRPr="00353B09">
        <w:rPr>
          <w:rFonts w:ascii="Calibri" w:hAnsi="Calibri" w:cs="Calibri"/>
          <w:color w:val="000000" w:themeColor="text1"/>
          <w:lang w:val="en-GB"/>
        </w:rPr>
        <w:t>This situation is driven by multiple factors, including deep-rooted inequalities and gaps in access to social services, inequitable care arrangements</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the fragmentation of public policies that address the needs of children, persons with disabilities, families</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caregivers separately. It is further compounded by weak coordination between these policy frameworks and a comprehensive vision of the social protection system, as well as the instruments and programs through which it is implemented (UNICEF/Inter-American Dialogue, 2023).</w:t>
      </w:r>
    </w:p>
    <w:p w14:paraId="1533F0E5" w14:textId="77777777" w:rsidR="00CE5D00" w:rsidRPr="00353B09" w:rsidRDefault="00CE5D00" w:rsidP="00CE5D00">
      <w:pPr>
        <w:rPr>
          <w:rFonts w:ascii="Calibri" w:hAnsi="Calibri" w:cs="Calibri"/>
          <w:color w:val="000000" w:themeColor="text1"/>
          <w:lang w:val="en-GB"/>
        </w:rPr>
      </w:pPr>
    </w:p>
    <w:p w14:paraId="01E29699" w14:textId="48B33F86" w:rsidR="006D4DFD" w:rsidRPr="00353B09" w:rsidRDefault="006D4DFD" w:rsidP="006D4DFD">
      <w:pPr>
        <w:rPr>
          <w:rFonts w:ascii="Calibri" w:hAnsi="Calibri" w:cs="Calibri"/>
          <w:color w:val="000000" w:themeColor="text1"/>
          <w:lang w:val="en-GB"/>
        </w:rPr>
      </w:pPr>
      <w:r w:rsidRPr="00353B09">
        <w:rPr>
          <w:rFonts w:ascii="Calibri" w:hAnsi="Calibri" w:cs="Calibri"/>
          <w:color w:val="000000" w:themeColor="text1"/>
          <w:lang w:val="en-GB"/>
        </w:rPr>
        <w:t>Despite progress in legislation and public policy</w:t>
      </w:r>
      <w:r w:rsidR="00D86E46" w:rsidRPr="00353B09">
        <w:rPr>
          <w:rFonts w:ascii="Calibri" w:hAnsi="Calibri" w:cs="Calibri"/>
          <w:color w:val="000000" w:themeColor="text1"/>
          <w:lang w:val="en-GB"/>
        </w:rPr>
        <w:t xml:space="preserve"> – </w:t>
      </w:r>
      <w:r w:rsidRPr="00353B09">
        <w:rPr>
          <w:rFonts w:ascii="Calibri" w:hAnsi="Calibri" w:cs="Calibri"/>
          <w:color w:val="000000" w:themeColor="text1"/>
          <w:lang w:val="en-GB"/>
        </w:rPr>
        <w:t>such as Law 1618 of 2013, which guarantees the rights of persons with disabilities; Law 2281 of 2023, which establishes the National Care System; and CONPES Resolution 4143 of 2025, which sets out its roadmap</w:t>
      </w:r>
      <w:r w:rsidR="00D86E46" w:rsidRPr="00353B09">
        <w:rPr>
          <w:rFonts w:ascii="Calibri" w:hAnsi="Calibri" w:cs="Calibri"/>
          <w:color w:val="000000" w:themeColor="text1"/>
          <w:lang w:val="en-GB"/>
        </w:rPr>
        <w:t xml:space="preserve"> – </w:t>
      </w:r>
      <w:r w:rsidRPr="00353B09">
        <w:rPr>
          <w:rFonts w:ascii="Calibri" w:hAnsi="Calibri" w:cs="Calibri"/>
          <w:color w:val="000000" w:themeColor="text1"/>
          <w:lang w:val="en-GB"/>
        </w:rPr>
        <w:t>significant gaps in regional capacities remain. Structural inequalities continue to affect access to health, education</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social protection services, while limitations persist in the integrated and intersectoral management of policies and programs targeting the most vulnerable populations (DNP, 2024).</w:t>
      </w:r>
    </w:p>
    <w:p w14:paraId="72219F9E" w14:textId="77777777" w:rsidR="001D2655" w:rsidRPr="00353B09" w:rsidRDefault="001D2655" w:rsidP="006D4DFD">
      <w:pPr>
        <w:rPr>
          <w:rFonts w:ascii="Calibri" w:hAnsi="Calibri" w:cs="Calibri"/>
          <w:color w:val="000000" w:themeColor="text1"/>
          <w:lang w:val="en-GB"/>
        </w:rPr>
      </w:pPr>
    </w:p>
    <w:p w14:paraId="7354A093" w14:textId="77777777" w:rsidR="006368EE" w:rsidRPr="00353B09" w:rsidRDefault="006D4DFD" w:rsidP="006D4DFD">
      <w:pPr>
        <w:rPr>
          <w:rFonts w:ascii="Calibri" w:hAnsi="Calibri" w:cs="Calibri"/>
          <w:color w:val="000000" w:themeColor="text1"/>
          <w:lang w:val="en-GB"/>
        </w:rPr>
      </w:pPr>
      <w:r w:rsidRPr="00353B09">
        <w:rPr>
          <w:rFonts w:ascii="Calibri" w:hAnsi="Calibri" w:cs="Calibri"/>
          <w:color w:val="000000" w:themeColor="text1"/>
          <w:lang w:val="en-GB"/>
        </w:rPr>
        <w:t>In this context, the Global Disability Fund supported the Joint Programme to Strengthen Care and Support Systems in Colombia and other countries, with the aim of reducing and redistributing unpaid care and support work and ensuring the rights and empowerment of girls, adolescents</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women caregivers. Through this programme, various United Nations agencies</w:t>
      </w:r>
      <w:r w:rsidR="006368EE" w:rsidRPr="00353B09">
        <w:rPr>
          <w:rFonts w:ascii="Calibri" w:hAnsi="Calibri" w:cs="Calibri"/>
          <w:color w:val="000000" w:themeColor="text1"/>
          <w:lang w:val="en-GB"/>
        </w:rPr>
        <w:t xml:space="preserve"> – </w:t>
      </w:r>
      <w:r w:rsidRPr="00353B09">
        <w:rPr>
          <w:rFonts w:ascii="Calibri" w:hAnsi="Calibri" w:cs="Calibri"/>
          <w:color w:val="000000" w:themeColor="text1"/>
          <w:lang w:val="en-GB"/>
        </w:rPr>
        <w:t>UN Women, UNDP, UNFPA</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UNICEF</w:t>
      </w:r>
      <w:r w:rsidR="006368EE" w:rsidRPr="00353B09">
        <w:rPr>
          <w:rFonts w:ascii="Calibri" w:hAnsi="Calibri" w:cs="Calibri"/>
          <w:color w:val="000000" w:themeColor="text1"/>
          <w:lang w:val="en-GB"/>
        </w:rPr>
        <w:t xml:space="preserve"> – supported</w:t>
      </w:r>
      <w:r w:rsidRPr="00353B09">
        <w:rPr>
          <w:rFonts w:ascii="Calibri" w:hAnsi="Calibri" w:cs="Calibri"/>
          <w:color w:val="000000" w:themeColor="text1"/>
          <w:lang w:val="en-GB"/>
        </w:rPr>
        <w:t xml:space="preserve"> the generation of evidence through regional pilot initiatives</w:t>
      </w:r>
      <w:r w:rsidR="006368EE" w:rsidRPr="00353B09">
        <w:rPr>
          <w:rFonts w:ascii="Calibri" w:hAnsi="Calibri" w:cs="Calibri"/>
          <w:color w:val="000000" w:themeColor="text1"/>
          <w:lang w:val="en-GB"/>
        </w:rPr>
        <w:t>. These pilots were designed to inform national efforts to develop and adapt care and disability policies to local contexts, while supporting implementation by national and subnational governments through their respective development plans.</w:t>
      </w:r>
    </w:p>
    <w:p w14:paraId="2AD02864" w14:textId="77777777" w:rsidR="00C346EA" w:rsidRPr="00353B09" w:rsidRDefault="00C346EA" w:rsidP="006D4DFD">
      <w:pPr>
        <w:rPr>
          <w:rFonts w:ascii="Calibri" w:hAnsi="Calibri" w:cs="Calibri"/>
          <w:color w:val="000000" w:themeColor="text1"/>
          <w:lang w:val="en-GB"/>
        </w:rPr>
      </w:pPr>
    </w:p>
    <w:p w14:paraId="70C57A84" w14:textId="0C8BD05D" w:rsidR="006D4DFD" w:rsidRPr="00353B09" w:rsidRDefault="006D4DFD" w:rsidP="006D4DFD">
      <w:pPr>
        <w:rPr>
          <w:rFonts w:ascii="Calibri" w:hAnsi="Calibri" w:cs="Calibri"/>
          <w:color w:val="000000" w:themeColor="text1"/>
          <w:lang w:val="en-GB"/>
        </w:rPr>
      </w:pPr>
      <w:r w:rsidRPr="00353B09">
        <w:rPr>
          <w:rFonts w:ascii="Calibri" w:hAnsi="Calibri" w:cs="Calibri"/>
          <w:color w:val="000000" w:themeColor="text1"/>
          <w:lang w:val="en-GB"/>
        </w:rPr>
        <w:t xml:space="preserve">UNICEF Colombia has </w:t>
      </w:r>
      <w:r w:rsidR="00C346EA" w:rsidRPr="00353B09">
        <w:rPr>
          <w:rFonts w:ascii="Calibri" w:hAnsi="Calibri" w:cs="Calibri"/>
          <w:color w:val="000000" w:themeColor="text1"/>
          <w:lang w:val="en-GB"/>
        </w:rPr>
        <w:t xml:space="preserve">specifically </w:t>
      </w:r>
      <w:r w:rsidRPr="00353B09">
        <w:rPr>
          <w:rFonts w:ascii="Calibri" w:hAnsi="Calibri" w:cs="Calibri"/>
          <w:color w:val="000000" w:themeColor="text1"/>
          <w:lang w:val="en-GB"/>
        </w:rPr>
        <w:t xml:space="preserve">promoted the development of </w:t>
      </w:r>
      <w:r w:rsidR="00C346EA" w:rsidRPr="00353B09">
        <w:rPr>
          <w:rFonts w:ascii="Calibri" w:hAnsi="Calibri" w:cs="Calibri"/>
          <w:color w:val="000000" w:themeColor="text1"/>
          <w:lang w:val="en-GB"/>
        </w:rPr>
        <w:t xml:space="preserve">inclusive and transformative local </w:t>
      </w:r>
      <w:r w:rsidRPr="00353B09">
        <w:rPr>
          <w:rFonts w:ascii="Calibri" w:hAnsi="Calibri" w:cs="Calibri"/>
          <w:color w:val="000000" w:themeColor="text1"/>
          <w:lang w:val="en-GB"/>
        </w:rPr>
        <w:t xml:space="preserve">care and support </w:t>
      </w:r>
      <w:r w:rsidR="00C346EA" w:rsidRPr="00353B09">
        <w:rPr>
          <w:rFonts w:ascii="Calibri" w:hAnsi="Calibri" w:cs="Calibri"/>
          <w:color w:val="000000" w:themeColor="text1"/>
          <w:lang w:val="en-GB"/>
        </w:rPr>
        <w:t xml:space="preserve">management models </w:t>
      </w:r>
      <w:r w:rsidRPr="00353B09">
        <w:rPr>
          <w:rFonts w:ascii="Calibri" w:hAnsi="Calibri" w:cs="Calibri"/>
          <w:color w:val="000000" w:themeColor="text1"/>
          <w:lang w:val="en-GB"/>
        </w:rPr>
        <w:t>by providing technical assistance to strengthen coordinated management approaches across disability, child</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care policies, while integrating rights-based, gender-responsive</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protective approaches for girls and adolescent caregivers.</w:t>
      </w:r>
    </w:p>
    <w:p w14:paraId="6C5DC005" w14:textId="77777777" w:rsidR="001D2655" w:rsidRPr="00353B09" w:rsidRDefault="001D2655" w:rsidP="006D4DFD">
      <w:pPr>
        <w:rPr>
          <w:rFonts w:ascii="Calibri" w:hAnsi="Calibri" w:cs="Calibri"/>
          <w:color w:val="000000" w:themeColor="text1"/>
          <w:lang w:val="en-GB"/>
        </w:rPr>
      </w:pPr>
    </w:p>
    <w:p w14:paraId="3EF991A8" w14:textId="450599C2" w:rsidR="00BC0267" w:rsidRPr="00353B09" w:rsidRDefault="00BC0267" w:rsidP="00BC0267">
      <w:pPr>
        <w:rPr>
          <w:rFonts w:ascii="Calibri" w:hAnsi="Calibri" w:cs="Calibri"/>
          <w:color w:val="000000" w:themeColor="text1"/>
          <w:lang w:val="en-GB"/>
        </w:rPr>
      </w:pPr>
      <w:r w:rsidRPr="00353B09">
        <w:rPr>
          <w:rFonts w:ascii="Calibri" w:hAnsi="Calibri" w:cs="Calibri"/>
          <w:color w:val="000000" w:themeColor="text1"/>
          <w:lang w:val="en-GB"/>
        </w:rPr>
        <w:t>Building on this experience</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through a collaborative and co-creative process with the City Management Office of the </w:t>
      </w:r>
      <w:r w:rsidR="006368EE" w:rsidRPr="00353B09">
        <w:rPr>
          <w:rFonts w:ascii="Calibri" w:hAnsi="Calibri" w:cs="Calibri"/>
          <w:color w:val="000000" w:themeColor="text1"/>
          <w:lang w:val="en-GB"/>
        </w:rPr>
        <w:t xml:space="preserve">Barranquilla </w:t>
      </w:r>
      <w:r w:rsidRPr="00353B09">
        <w:rPr>
          <w:rFonts w:ascii="Calibri" w:hAnsi="Calibri" w:cs="Calibri"/>
          <w:color w:val="000000" w:themeColor="text1"/>
          <w:lang w:val="en-GB"/>
        </w:rPr>
        <w:t xml:space="preserve">Mayor’s Office, this technical document presents a set of recommendations for implementing a local management model for care and support systems. </w:t>
      </w:r>
      <w:r w:rsidR="006368EE" w:rsidRPr="00353B09">
        <w:rPr>
          <w:rFonts w:ascii="Calibri" w:hAnsi="Calibri" w:cs="Calibri"/>
          <w:color w:val="000000" w:themeColor="text1"/>
          <w:lang w:val="en-GB"/>
        </w:rPr>
        <w:t xml:space="preserve">Its purpose is to support local governments in adapting public policy frameworks and rights-based approaches to their specific contexts, fostering a systemic approach and the coordinated delivery of care services within an inclusive and transformative social protection system, while strengthening linkages </w:t>
      </w:r>
      <w:r w:rsidR="006368EE" w:rsidRPr="00353B09">
        <w:rPr>
          <w:rFonts w:ascii="Calibri" w:hAnsi="Calibri" w:cs="Calibri"/>
          <w:color w:val="000000" w:themeColor="text1"/>
          <w:lang w:val="en-GB"/>
        </w:rPr>
        <w:lastRenderedPageBreak/>
        <w:t>with national care and inclusion programmes.</w:t>
      </w:r>
    </w:p>
    <w:p w14:paraId="01DA6054" w14:textId="77777777" w:rsidR="001D2655" w:rsidRPr="00353B09" w:rsidRDefault="001D2655" w:rsidP="00BC0267">
      <w:pPr>
        <w:rPr>
          <w:rFonts w:ascii="Calibri" w:hAnsi="Calibri" w:cs="Calibri"/>
          <w:color w:val="000000" w:themeColor="text1"/>
          <w:lang w:val="en-GB"/>
        </w:rPr>
      </w:pPr>
    </w:p>
    <w:p w14:paraId="0755B081" w14:textId="6A24EED9" w:rsidR="00BC0267" w:rsidRPr="00353B09" w:rsidRDefault="00BC0267" w:rsidP="00BC0267">
      <w:pPr>
        <w:rPr>
          <w:rFonts w:ascii="Calibri" w:hAnsi="Calibri" w:cs="Calibri"/>
          <w:color w:val="000000" w:themeColor="text1"/>
          <w:lang w:val="en-GB"/>
        </w:rPr>
      </w:pPr>
      <w:r w:rsidRPr="00353B09">
        <w:rPr>
          <w:rFonts w:ascii="Calibri" w:hAnsi="Calibri" w:cs="Calibri"/>
          <w:color w:val="000000" w:themeColor="text1"/>
          <w:lang w:val="en-GB"/>
        </w:rPr>
        <w:t xml:space="preserve">Through the </w:t>
      </w:r>
      <w:r w:rsidRPr="00353B09">
        <w:rPr>
          <w:rFonts w:ascii="Calibri" w:hAnsi="Calibri" w:cs="Calibri"/>
          <w:i/>
          <w:iCs/>
          <w:color w:val="000000" w:themeColor="text1"/>
          <w:lang w:val="en-GB"/>
        </w:rPr>
        <w:t>Inclúyete+ Strategy</w:t>
      </w:r>
      <w:r w:rsidRPr="00353B09">
        <w:rPr>
          <w:rFonts w:ascii="Calibri" w:hAnsi="Calibri" w:cs="Calibri"/>
          <w:color w:val="000000" w:themeColor="text1"/>
          <w:lang w:val="en-GB"/>
        </w:rPr>
        <w:t>, Barranquilla is pioneering an approach that demonstrates the operational feasibility of a comprehensive local management system designed to strengthen the protection of the rights of persons with disabilities, as well as those of their families and caregivers. Led by the City Management Office, the strategy relies on data and evidence to improve the delivery of goods, services, supports</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care. Its innovations in case management and family support</w:t>
      </w:r>
      <w:r w:rsidR="007D1A35" w:rsidRPr="00353B09">
        <w:rPr>
          <w:rFonts w:ascii="Calibri" w:hAnsi="Calibri" w:cs="Calibri"/>
          <w:color w:val="000000" w:themeColor="text1"/>
          <w:lang w:val="en-GB"/>
        </w:rPr>
        <w:t xml:space="preserve">, </w:t>
      </w:r>
      <w:r w:rsidRPr="00353B09">
        <w:rPr>
          <w:rFonts w:ascii="Calibri" w:hAnsi="Calibri" w:cs="Calibri"/>
          <w:color w:val="000000" w:themeColor="text1"/>
          <w:lang w:val="en-GB"/>
        </w:rPr>
        <w:t>focused on removing barriers, providing supports</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bringing inclusive services closer to people</w:t>
      </w:r>
      <w:r w:rsidR="007D1A35" w:rsidRPr="00353B09">
        <w:rPr>
          <w:rFonts w:ascii="Calibri" w:hAnsi="Calibri" w:cs="Calibri"/>
          <w:color w:val="000000" w:themeColor="text1"/>
          <w:lang w:val="en-GB"/>
        </w:rPr>
        <w:t xml:space="preserve">, </w:t>
      </w:r>
      <w:r w:rsidRPr="00353B09">
        <w:rPr>
          <w:rFonts w:ascii="Calibri" w:hAnsi="Calibri" w:cs="Calibri"/>
          <w:color w:val="000000" w:themeColor="text1"/>
          <w:lang w:val="en-GB"/>
        </w:rPr>
        <w:t>represent a cultural shift beyond welfare-oriented management models and offer a valuable reference point for the local management of social protection instruments linked to the realization of rights.</w:t>
      </w:r>
    </w:p>
    <w:p w14:paraId="024E5E49" w14:textId="77777777" w:rsidR="001D2655" w:rsidRPr="00353B09" w:rsidRDefault="001D2655" w:rsidP="00BC0267">
      <w:pPr>
        <w:rPr>
          <w:rFonts w:ascii="Calibri" w:hAnsi="Calibri" w:cs="Calibri"/>
          <w:color w:val="000000" w:themeColor="text1"/>
          <w:lang w:val="en-GB"/>
        </w:rPr>
      </w:pPr>
    </w:p>
    <w:p w14:paraId="7D60E980" w14:textId="61003555" w:rsidR="00BC0267" w:rsidRPr="00353B09" w:rsidRDefault="005241A0" w:rsidP="00BC0267">
      <w:pPr>
        <w:rPr>
          <w:rFonts w:ascii="Calibri" w:hAnsi="Calibri" w:cs="Calibri"/>
          <w:color w:val="000000" w:themeColor="text1"/>
          <w:lang w:val="en-GB"/>
        </w:rPr>
      </w:pPr>
      <w:r w:rsidRPr="00353B09">
        <w:rPr>
          <w:rFonts w:ascii="Calibri" w:hAnsi="Calibri" w:cs="Calibri"/>
          <w:color w:val="000000" w:themeColor="text1"/>
          <w:lang w:val="en-GB"/>
        </w:rPr>
        <w:t>In this context, the model seeks to support the local adaptation and implementation of social protection instruments and child rights, care and inclusion policy frameworks, while strengthening intersectional coordination and collaboration among all actors responsible for guaranteeing the rights of persons with disabilities, their families, and caregivers.</w:t>
      </w:r>
    </w:p>
    <w:p w14:paraId="292F86A3" w14:textId="77777777" w:rsidR="00CE5D00" w:rsidRPr="00353B09" w:rsidRDefault="00CE5D00" w:rsidP="00CE5D00">
      <w:pPr>
        <w:rPr>
          <w:rFonts w:ascii="Calibri" w:hAnsi="Calibri" w:cs="Calibri"/>
          <w:color w:val="000000" w:themeColor="text1"/>
          <w:lang w:val="en-GB"/>
        </w:rPr>
      </w:pPr>
    </w:p>
    <w:p w14:paraId="64178623" w14:textId="06834D18" w:rsidR="00CE5D00" w:rsidRPr="00353B09" w:rsidRDefault="00CE5D00" w:rsidP="008F6D51">
      <w:pPr>
        <w:pStyle w:val="ListParagraph"/>
        <w:numPr>
          <w:ilvl w:val="0"/>
          <w:numId w:val="1"/>
        </w:numPr>
        <w:outlineLvl w:val="0"/>
        <w:rPr>
          <w:rFonts w:ascii="Calibri" w:hAnsi="Calibri" w:cs="Calibri"/>
          <w:b/>
          <w:bCs/>
          <w:color w:val="000000" w:themeColor="text1"/>
          <w:lang w:val="en-GB"/>
        </w:rPr>
      </w:pPr>
      <w:bookmarkStart w:id="1" w:name="_Toc234248763"/>
      <w:r w:rsidRPr="00353B09">
        <w:rPr>
          <w:rFonts w:ascii="Calibri" w:hAnsi="Calibri" w:cs="Calibri"/>
          <w:b/>
          <w:bCs/>
          <w:color w:val="000000" w:themeColor="text1"/>
          <w:lang w:val="en-GB"/>
        </w:rPr>
        <w:t xml:space="preserve">Context and </w:t>
      </w:r>
      <w:r w:rsidR="00A55F9B" w:rsidRPr="00353B09">
        <w:rPr>
          <w:rFonts w:ascii="Calibri" w:hAnsi="Calibri" w:cs="Calibri"/>
          <w:b/>
          <w:bCs/>
          <w:color w:val="000000" w:themeColor="text1"/>
          <w:lang w:val="en-GB"/>
        </w:rPr>
        <w:t>s</w:t>
      </w:r>
      <w:r w:rsidRPr="00353B09">
        <w:rPr>
          <w:rFonts w:ascii="Calibri" w:hAnsi="Calibri" w:cs="Calibri"/>
          <w:b/>
          <w:bCs/>
          <w:color w:val="000000" w:themeColor="text1"/>
          <w:lang w:val="en-GB"/>
        </w:rPr>
        <w:t xml:space="preserve">tructural </w:t>
      </w:r>
      <w:r w:rsidR="00A55F9B" w:rsidRPr="00353B09">
        <w:rPr>
          <w:rFonts w:ascii="Calibri" w:hAnsi="Calibri" w:cs="Calibri"/>
          <w:b/>
          <w:bCs/>
          <w:color w:val="000000" w:themeColor="text1"/>
          <w:lang w:val="en-GB"/>
        </w:rPr>
        <w:t>challenges</w:t>
      </w:r>
      <w:r w:rsidRPr="00353B09">
        <w:rPr>
          <w:rFonts w:ascii="Calibri" w:hAnsi="Calibri" w:cs="Calibri"/>
          <w:b/>
          <w:bCs/>
          <w:color w:val="000000" w:themeColor="text1"/>
          <w:lang w:val="en-GB"/>
        </w:rPr>
        <w:t xml:space="preserve">: </w:t>
      </w:r>
      <w:r w:rsidR="00A55F9B" w:rsidRPr="00353B09">
        <w:rPr>
          <w:rFonts w:ascii="Calibri" w:hAnsi="Calibri" w:cs="Calibri"/>
          <w:b/>
          <w:bCs/>
          <w:color w:val="000000" w:themeColor="text1"/>
          <w:lang w:val="en-GB"/>
        </w:rPr>
        <w:t>Overlapping</w:t>
      </w:r>
      <w:r w:rsidRPr="00353B09">
        <w:rPr>
          <w:rFonts w:ascii="Calibri" w:hAnsi="Calibri" w:cs="Calibri"/>
          <w:b/>
          <w:bCs/>
          <w:color w:val="000000" w:themeColor="text1"/>
          <w:lang w:val="en-GB"/>
        </w:rPr>
        <w:t xml:space="preserve"> </w:t>
      </w:r>
      <w:r w:rsidR="00A55F9B" w:rsidRPr="00353B09">
        <w:rPr>
          <w:rFonts w:ascii="Calibri" w:hAnsi="Calibri" w:cs="Calibri"/>
          <w:b/>
          <w:bCs/>
          <w:color w:val="000000" w:themeColor="text1"/>
          <w:lang w:val="en-GB"/>
        </w:rPr>
        <w:t>e</w:t>
      </w:r>
      <w:r w:rsidRPr="00353B09">
        <w:rPr>
          <w:rFonts w:ascii="Calibri" w:hAnsi="Calibri" w:cs="Calibri"/>
          <w:b/>
          <w:bCs/>
          <w:color w:val="000000" w:themeColor="text1"/>
          <w:lang w:val="en-GB"/>
        </w:rPr>
        <w:t xml:space="preserve">xclusion and </w:t>
      </w:r>
      <w:r w:rsidR="00A55F9B" w:rsidRPr="00353B09">
        <w:rPr>
          <w:rFonts w:ascii="Calibri" w:hAnsi="Calibri" w:cs="Calibri"/>
          <w:b/>
          <w:bCs/>
          <w:color w:val="000000" w:themeColor="text1"/>
          <w:lang w:val="en-GB"/>
        </w:rPr>
        <w:t>g</w:t>
      </w:r>
      <w:r w:rsidRPr="00353B09">
        <w:rPr>
          <w:rFonts w:ascii="Calibri" w:hAnsi="Calibri" w:cs="Calibri"/>
          <w:b/>
          <w:bCs/>
          <w:color w:val="000000" w:themeColor="text1"/>
          <w:lang w:val="en-GB"/>
        </w:rPr>
        <w:t>ap</w:t>
      </w:r>
      <w:r w:rsidR="00A55F9B" w:rsidRPr="00353B09">
        <w:rPr>
          <w:rFonts w:ascii="Calibri" w:hAnsi="Calibri" w:cs="Calibri"/>
          <w:b/>
          <w:bCs/>
          <w:color w:val="000000" w:themeColor="text1"/>
          <w:lang w:val="en-GB"/>
        </w:rPr>
        <w:t>s</w:t>
      </w:r>
      <w:r w:rsidRPr="00353B09">
        <w:rPr>
          <w:rFonts w:ascii="Calibri" w:hAnsi="Calibri" w:cs="Calibri"/>
          <w:b/>
          <w:bCs/>
          <w:color w:val="000000" w:themeColor="text1"/>
          <w:lang w:val="en-GB"/>
        </w:rPr>
        <w:t xml:space="preserve"> in </w:t>
      </w:r>
      <w:r w:rsidR="00A55F9B" w:rsidRPr="00353B09">
        <w:rPr>
          <w:rFonts w:ascii="Calibri" w:hAnsi="Calibri" w:cs="Calibri"/>
          <w:b/>
          <w:bCs/>
          <w:color w:val="000000" w:themeColor="text1"/>
          <w:lang w:val="en-GB"/>
        </w:rPr>
        <w:t>l</w:t>
      </w:r>
      <w:r w:rsidRPr="00353B09">
        <w:rPr>
          <w:rFonts w:ascii="Calibri" w:hAnsi="Calibri" w:cs="Calibri"/>
          <w:b/>
          <w:bCs/>
          <w:color w:val="000000" w:themeColor="text1"/>
          <w:lang w:val="en-GB"/>
        </w:rPr>
        <w:t xml:space="preserve">ocal </w:t>
      </w:r>
      <w:r w:rsidR="00A55F9B" w:rsidRPr="00353B09">
        <w:rPr>
          <w:rFonts w:ascii="Calibri" w:hAnsi="Calibri" w:cs="Calibri"/>
          <w:b/>
          <w:bCs/>
          <w:color w:val="000000" w:themeColor="text1"/>
          <w:lang w:val="en-GB"/>
        </w:rPr>
        <w:t>m</w:t>
      </w:r>
      <w:r w:rsidRPr="00353B09">
        <w:rPr>
          <w:rFonts w:ascii="Calibri" w:hAnsi="Calibri" w:cs="Calibri"/>
          <w:b/>
          <w:bCs/>
          <w:color w:val="000000" w:themeColor="text1"/>
          <w:lang w:val="en-GB"/>
        </w:rPr>
        <w:t xml:space="preserve">anagement </w:t>
      </w:r>
      <w:r w:rsidR="00A55F9B" w:rsidRPr="00353B09">
        <w:rPr>
          <w:rFonts w:ascii="Calibri" w:hAnsi="Calibri" w:cs="Calibri"/>
          <w:b/>
          <w:bCs/>
          <w:color w:val="000000" w:themeColor="text1"/>
          <w:lang w:val="en-GB"/>
        </w:rPr>
        <w:t>c</w:t>
      </w:r>
      <w:r w:rsidRPr="00353B09">
        <w:rPr>
          <w:rFonts w:ascii="Calibri" w:hAnsi="Calibri" w:cs="Calibri"/>
          <w:b/>
          <w:bCs/>
          <w:color w:val="000000" w:themeColor="text1"/>
          <w:lang w:val="en-GB"/>
        </w:rPr>
        <w:t>apacit</w:t>
      </w:r>
      <w:r w:rsidR="00A55F9B" w:rsidRPr="00353B09">
        <w:rPr>
          <w:rFonts w:ascii="Calibri" w:hAnsi="Calibri" w:cs="Calibri"/>
          <w:b/>
          <w:bCs/>
          <w:color w:val="000000" w:themeColor="text1"/>
          <w:lang w:val="en-GB"/>
        </w:rPr>
        <w:t>y</w:t>
      </w:r>
      <w:bookmarkEnd w:id="1"/>
    </w:p>
    <w:p w14:paraId="3401F0E1" w14:textId="77777777" w:rsidR="008F6D51" w:rsidRPr="00353B09" w:rsidRDefault="008F6D51" w:rsidP="008F6D51">
      <w:pPr>
        <w:pStyle w:val="ListParagraph"/>
        <w:outlineLvl w:val="0"/>
        <w:rPr>
          <w:rFonts w:ascii="Calibri" w:hAnsi="Calibri" w:cs="Calibri"/>
          <w:b/>
          <w:bCs/>
          <w:color w:val="000000" w:themeColor="text1"/>
          <w:lang w:val="en-GB"/>
        </w:rPr>
      </w:pPr>
    </w:p>
    <w:p w14:paraId="2E9A6E1E" w14:textId="28347800" w:rsidR="00CE5D00" w:rsidRPr="00353B09" w:rsidRDefault="00CE5D00" w:rsidP="008F6D51">
      <w:pPr>
        <w:pStyle w:val="ListParagraph"/>
        <w:numPr>
          <w:ilvl w:val="1"/>
          <w:numId w:val="1"/>
        </w:numPr>
        <w:outlineLvl w:val="1"/>
        <w:rPr>
          <w:rFonts w:ascii="Calibri" w:hAnsi="Calibri" w:cs="Calibri"/>
          <w:b/>
          <w:bCs/>
          <w:color w:val="000000" w:themeColor="text1"/>
          <w:lang w:val="en-GB"/>
        </w:rPr>
      </w:pPr>
      <w:bookmarkStart w:id="2" w:name="_Toc234248764"/>
      <w:r w:rsidRPr="00353B09">
        <w:rPr>
          <w:rFonts w:ascii="Calibri" w:hAnsi="Calibri" w:cs="Calibri"/>
          <w:b/>
          <w:bCs/>
          <w:color w:val="000000" w:themeColor="text1"/>
          <w:lang w:val="en-GB"/>
        </w:rPr>
        <w:t xml:space="preserve">Rights </w:t>
      </w:r>
      <w:r w:rsidR="00A55F9B" w:rsidRPr="00353B09">
        <w:rPr>
          <w:rFonts w:ascii="Calibri" w:hAnsi="Calibri" w:cs="Calibri"/>
          <w:b/>
          <w:bCs/>
          <w:color w:val="000000" w:themeColor="text1"/>
          <w:lang w:val="en-GB"/>
        </w:rPr>
        <w:t>f</w:t>
      </w:r>
      <w:r w:rsidRPr="00353B09">
        <w:rPr>
          <w:rFonts w:ascii="Calibri" w:hAnsi="Calibri" w:cs="Calibri"/>
          <w:b/>
          <w:bCs/>
          <w:color w:val="000000" w:themeColor="text1"/>
          <w:lang w:val="en-GB"/>
        </w:rPr>
        <w:t xml:space="preserve">rameworks and </w:t>
      </w:r>
      <w:r w:rsidR="00A55F9B" w:rsidRPr="00353B09">
        <w:rPr>
          <w:rFonts w:ascii="Calibri" w:hAnsi="Calibri" w:cs="Calibri"/>
          <w:b/>
          <w:bCs/>
          <w:color w:val="000000" w:themeColor="text1"/>
          <w:lang w:val="en-GB"/>
        </w:rPr>
        <w:t>evidence</w:t>
      </w:r>
      <w:r w:rsidRPr="00353B09">
        <w:rPr>
          <w:rFonts w:ascii="Calibri" w:hAnsi="Calibri" w:cs="Calibri"/>
          <w:b/>
          <w:bCs/>
          <w:color w:val="000000" w:themeColor="text1"/>
          <w:lang w:val="en-GB"/>
        </w:rPr>
        <w:t xml:space="preserve"> on </w:t>
      </w:r>
      <w:r w:rsidR="00A55F9B" w:rsidRPr="00353B09">
        <w:rPr>
          <w:rFonts w:ascii="Calibri" w:hAnsi="Calibri" w:cs="Calibri"/>
          <w:b/>
          <w:bCs/>
          <w:color w:val="000000" w:themeColor="text1"/>
          <w:lang w:val="en-GB"/>
        </w:rPr>
        <w:t>e</w:t>
      </w:r>
      <w:r w:rsidRPr="00353B09">
        <w:rPr>
          <w:rFonts w:ascii="Calibri" w:hAnsi="Calibri" w:cs="Calibri"/>
          <w:b/>
          <w:bCs/>
          <w:color w:val="000000" w:themeColor="text1"/>
          <w:lang w:val="en-GB"/>
        </w:rPr>
        <w:t xml:space="preserve">xclusion: </w:t>
      </w:r>
      <w:r w:rsidR="00A55F9B" w:rsidRPr="00353B09">
        <w:rPr>
          <w:rFonts w:ascii="Calibri" w:hAnsi="Calibri" w:cs="Calibri"/>
          <w:b/>
          <w:bCs/>
          <w:color w:val="000000" w:themeColor="text1"/>
          <w:lang w:val="en-GB"/>
        </w:rPr>
        <w:t>P</w:t>
      </w:r>
      <w:r w:rsidRPr="00353B09">
        <w:rPr>
          <w:rFonts w:ascii="Calibri" w:hAnsi="Calibri" w:cs="Calibri"/>
          <w:b/>
          <w:bCs/>
          <w:color w:val="000000" w:themeColor="text1"/>
          <w:lang w:val="en-GB"/>
        </w:rPr>
        <w:t xml:space="preserve">overty and the </w:t>
      </w:r>
      <w:r w:rsidR="00A55F9B" w:rsidRPr="00353B09">
        <w:rPr>
          <w:rFonts w:ascii="Calibri" w:hAnsi="Calibri" w:cs="Calibri"/>
          <w:b/>
          <w:bCs/>
          <w:color w:val="000000" w:themeColor="text1"/>
          <w:lang w:val="en-GB"/>
        </w:rPr>
        <w:t>c</w:t>
      </w:r>
      <w:r w:rsidRPr="00353B09">
        <w:rPr>
          <w:rFonts w:ascii="Calibri" w:hAnsi="Calibri" w:cs="Calibri"/>
          <w:b/>
          <w:bCs/>
          <w:color w:val="000000" w:themeColor="text1"/>
          <w:lang w:val="en-GB"/>
        </w:rPr>
        <w:t xml:space="preserve">osts of </w:t>
      </w:r>
      <w:r w:rsidR="00A55F9B" w:rsidRPr="00353B09">
        <w:rPr>
          <w:rFonts w:ascii="Calibri" w:hAnsi="Calibri" w:cs="Calibri"/>
          <w:b/>
          <w:bCs/>
          <w:color w:val="000000" w:themeColor="text1"/>
          <w:lang w:val="en-GB"/>
        </w:rPr>
        <w:t>d</w:t>
      </w:r>
      <w:r w:rsidRPr="00353B09">
        <w:rPr>
          <w:rFonts w:ascii="Calibri" w:hAnsi="Calibri" w:cs="Calibri"/>
          <w:b/>
          <w:bCs/>
          <w:color w:val="000000" w:themeColor="text1"/>
          <w:lang w:val="en-GB"/>
        </w:rPr>
        <w:t>isability</w:t>
      </w:r>
      <w:bookmarkEnd w:id="2"/>
    </w:p>
    <w:p w14:paraId="04D25094" w14:textId="77777777" w:rsidR="00CE5D00" w:rsidRPr="00353B09" w:rsidRDefault="00CE5D00" w:rsidP="00CE5D00">
      <w:pPr>
        <w:rPr>
          <w:rFonts w:ascii="Calibri" w:hAnsi="Calibri" w:cs="Calibri"/>
          <w:color w:val="000000" w:themeColor="text1"/>
          <w:lang w:val="en-GB"/>
        </w:rPr>
      </w:pPr>
    </w:p>
    <w:p w14:paraId="26085F05" w14:textId="5B439B96" w:rsidR="001608DC" w:rsidRPr="00353B09" w:rsidRDefault="003A1552" w:rsidP="003A1552">
      <w:pPr>
        <w:rPr>
          <w:rFonts w:ascii="Calibri" w:hAnsi="Calibri" w:cs="Calibri"/>
          <w:color w:val="000000" w:themeColor="text1"/>
          <w:lang w:val="en-GB"/>
        </w:rPr>
      </w:pPr>
      <w:r w:rsidRPr="00353B09">
        <w:rPr>
          <w:rFonts w:ascii="Calibri" w:hAnsi="Calibri" w:cs="Calibri"/>
          <w:color w:val="000000" w:themeColor="text1"/>
          <w:lang w:val="en-GB"/>
        </w:rPr>
        <w:t xml:space="preserve">The </w:t>
      </w:r>
      <w:r w:rsidR="00BD2D0C" w:rsidRPr="00353B09">
        <w:rPr>
          <w:rFonts w:ascii="Calibri" w:hAnsi="Calibri" w:cs="Calibri"/>
          <w:color w:val="000000" w:themeColor="text1"/>
          <w:lang w:val="en-GB"/>
        </w:rPr>
        <w:t xml:space="preserve">overlapping </w:t>
      </w:r>
      <w:r w:rsidRPr="00353B09">
        <w:rPr>
          <w:rFonts w:ascii="Calibri" w:hAnsi="Calibri" w:cs="Calibri"/>
          <w:color w:val="000000" w:themeColor="text1"/>
          <w:lang w:val="en-GB"/>
        </w:rPr>
        <w:t xml:space="preserve">exclusion affecting children with disabilities and their caregivers </w:t>
      </w:r>
      <w:r w:rsidR="001608DC" w:rsidRPr="00353B09">
        <w:rPr>
          <w:rFonts w:ascii="Calibri" w:hAnsi="Calibri" w:cs="Calibri"/>
          <w:color w:val="000000" w:themeColor="text1"/>
          <w:lang w:val="en-GB"/>
        </w:rPr>
        <w:t>is driven by</w:t>
      </w:r>
      <w:r w:rsidRPr="00353B09">
        <w:rPr>
          <w:rFonts w:ascii="Calibri" w:hAnsi="Calibri" w:cs="Calibri"/>
          <w:color w:val="000000" w:themeColor="text1"/>
          <w:lang w:val="en-GB"/>
        </w:rPr>
        <w:t xml:space="preserve"> significant gaps in institutional capacity and the persistence of social norms that normalize segregation and unequal access to services </w:t>
      </w:r>
      <w:r w:rsidR="001608DC" w:rsidRPr="00353B09">
        <w:rPr>
          <w:rFonts w:ascii="Calibri" w:hAnsi="Calibri" w:cs="Calibri"/>
          <w:color w:val="000000" w:themeColor="text1"/>
          <w:lang w:val="en-GB"/>
        </w:rPr>
        <w:t>and the effective enjoyment of rights for the poorest and most vulnerable groups.</w:t>
      </w:r>
    </w:p>
    <w:p w14:paraId="5AD3931C" w14:textId="77777777" w:rsidR="0029037C" w:rsidRPr="00353B09" w:rsidRDefault="0029037C" w:rsidP="003A1552">
      <w:pPr>
        <w:rPr>
          <w:rFonts w:ascii="Calibri" w:hAnsi="Calibri" w:cs="Calibri"/>
          <w:color w:val="000000" w:themeColor="text1"/>
          <w:lang w:val="en-GB"/>
        </w:rPr>
      </w:pPr>
    </w:p>
    <w:p w14:paraId="15BA9D47" w14:textId="5C5A045A" w:rsidR="003A1552" w:rsidRPr="00353B09" w:rsidRDefault="003A1552" w:rsidP="003A1552">
      <w:pPr>
        <w:rPr>
          <w:rFonts w:ascii="Calibri" w:hAnsi="Calibri" w:cs="Calibri"/>
          <w:color w:val="000000" w:themeColor="text1"/>
          <w:lang w:val="en-GB"/>
        </w:rPr>
      </w:pPr>
      <w:r w:rsidRPr="00353B09">
        <w:rPr>
          <w:rFonts w:ascii="Calibri" w:hAnsi="Calibri" w:cs="Calibri"/>
          <w:color w:val="000000" w:themeColor="text1"/>
          <w:lang w:val="en-GB"/>
        </w:rPr>
        <w:t xml:space="preserve">Based on the Convention on the Rights of Persons with Disabilities and the </w:t>
      </w:r>
      <w:r w:rsidR="006A53C7" w:rsidRPr="00353B09">
        <w:rPr>
          <w:rFonts w:ascii="Calibri" w:hAnsi="Calibri" w:cs="Calibri"/>
          <w:color w:val="000000" w:themeColor="text1"/>
          <w:lang w:val="en-GB"/>
        </w:rPr>
        <w:t>S</w:t>
      </w:r>
      <w:r w:rsidRPr="00353B09">
        <w:rPr>
          <w:rFonts w:ascii="Calibri" w:hAnsi="Calibri" w:cs="Calibri"/>
          <w:color w:val="000000" w:themeColor="text1"/>
          <w:lang w:val="en-GB"/>
        </w:rPr>
        <w:t xml:space="preserve">ocial </w:t>
      </w:r>
      <w:r w:rsidR="006A53C7" w:rsidRPr="00353B09">
        <w:rPr>
          <w:rFonts w:ascii="Calibri" w:hAnsi="Calibri" w:cs="Calibri"/>
          <w:color w:val="000000" w:themeColor="text1"/>
          <w:lang w:val="en-GB"/>
        </w:rPr>
        <w:t>M</w:t>
      </w:r>
      <w:r w:rsidRPr="00353B09">
        <w:rPr>
          <w:rFonts w:ascii="Calibri" w:hAnsi="Calibri" w:cs="Calibri"/>
          <w:color w:val="000000" w:themeColor="text1"/>
          <w:lang w:val="en-GB"/>
        </w:rPr>
        <w:t xml:space="preserve">odel </w:t>
      </w:r>
      <w:r w:rsidR="006A53C7" w:rsidRPr="00353B09">
        <w:rPr>
          <w:rFonts w:ascii="Calibri" w:hAnsi="Calibri" w:cs="Calibri"/>
          <w:color w:val="000000" w:themeColor="text1"/>
          <w:lang w:val="en-GB"/>
        </w:rPr>
        <w:t>o</w:t>
      </w:r>
      <w:r w:rsidRPr="00353B09">
        <w:rPr>
          <w:rFonts w:ascii="Calibri" w:hAnsi="Calibri" w:cs="Calibri"/>
          <w:color w:val="000000" w:themeColor="text1"/>
          <w:lang w:val="en-GB"/>
        </w:rPr>
        <w:t xml:space="preserve">f </w:t>
      </w:r>
      <w:r w:rsidR="006A53C7" w:rsidRPr="00353B09">
        <w:rPr>
          <w:rFonts w:ascii="Calibri" w:hAnsi="Calibri" w:cs="Calibri"/>
          <w:color w:val="000000" w:themeColor="text1"/>
          <w:lang w:val="en-GB"/>
        </w:rPr>
        <w:t>D</w:t>
      </w:r>
      <w:r w:rsidRPr="00353B09">
        <w:rPr>
          <w:rFonts w:ascii="Calibri" w:hAnsi="Calibri" w:cs="Calibri"/>
          <w:color w:val="000000" w:themeColor="text1"/>
          <w:lang w:val="en-GB"/>
        </w:rPr>
        <w:t>isability, it is important to reaffirm that disability results from the interaction between a person’s functional limitations and environmental, social</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attitudinal barriers that </w:t>
      </w:r>
      <w:r w:rsidR="006A53C7" w:rsidRPr="00353B09">
        <w:rPr>
          <w:rFonts w:ascii="Calibri" w:hAnsi="Calibri" w:cs="Calibri"/>
          <w:color w:val="000000" w:themeColor="text1"/>
          <w:lang w:val="en-GB"/>
        </w:rPr>
        <w:t>hinder</w:t>
      </w:r>
      <w:r w:rsidRPr="00353B09">
        <w:rPr>
          <w:rFonts w:ascii="Calibri" w:hAnsi="Calibri" w:cs="Calibri"/>
          <w:color w:val="000000" w:themeColor="text1"/>
          <w:lang w:val="en-GB"/>
        </w:rPr>
        <w:t xml:space="preserve"> full and effective participation (CRPD, 2006; Law 1346 of 2013; Law 1618 of 2013). The lack of inclusive services and supports to ensure effective access to basic services for the comprehensive development of children with disabilities remains the main barrier to the exercise of their rights on an equal basis.</w:t>
      </w:r>
    </w:p>
    <w:p w14:paraId="7BDA4329" w14:textId="77777777" w:rsidR="0054523A" w:rsidRPr="00353B09" w:rsidRDefault="0054523A" w:rsidP="003A1552">
      <w:pPr>
        <w:rPr>
          <w:rFonts w:ascii="Calibri" w:hAnsi="Calibri" w:cs="Calibri"/>
          <w:color w:val="000000" w:themeColor="text1"/>
          <w:lang w:val="en-GB"/>
        </w:rPr>
      </w:pPr>
    </w:p>
    <w:p w14:paraId="63CCF302" w14:textId="1E027873" w:rsidR="003A1552" w:rsidRPr="00353B09" w:rsidRDefault="003A1552" w:rsidP="003A1552">
      <w:pPr>
        <w:rPr>
          <w:rFonts w:ascii="Calibri" w:hAnsi="Calibri" w:cs="Calibri"/>
          <w:color w:val="000000" w:themeColor="text1"/>
          <w:lang w:val="en-GB"/>
        </w:rPr>
      </w:pPr>
      <w:r w:rsidRPr="00353B09">
        <w:rPr>
          <w:rFonts w:ascii="Calibri" w:hAnsi="Calibri" w:cs="Calibri"/>
          <w:color w:val="000000" w:themeColor="text1"/>
          <w:lang w:val="en-GB"/>
        </w:rPr>
        <w:t xml:space="preserve">This situation has significant socioeconomic implications for autonomy and community life, particularly when it </w:t>
      </w:r>
      <w:r w:rsidR="00EA7E72" w:rsidRPr="00353B09">
        <w:rPr>
          <w:rFonts w:ascii="Calibri" w:hAnsi="Calibri" w:cs="Calibri"/>
          <w:color w:val="000000" w:themeColor="text1"/>
          <w:lang w:val="en-GB"/>
        </w:rPr>
        <w:t>emerges</w:t>
      </w:r>
      <w:r w:rsidRPr="00353B09">
        <w:rPr>
          <w:rFonts w:ascii="Calibri" w:hAnsi="Calibri" w:cs="Calibri"/>
          <w:color w:val="000000" w:themeColor="text1"/>
          <w:lang w:val="en-GB"/>
        </w:rPr>
        <w:t xml:space="preserve"> in early childhood. </w:t>
      </w:r>
      <w:r w:rsidR="00EA7E72" w:rsidRPr="00353B09">
        <w:rPr>
          <w:rFonts w:ascii="Calibri" w:hAnsi="Calibri" w:cs="Calibri"/>
          <w:color w:val="000000" w:themeColor="text1"/>
          <w:lang w:val="en-GB"/>
        </w:rPr>
        <w:t xml:space="preserve">An </w:t>
      </w:r>
      <w:r w:rsidRPr="00353B09">
        <w:rPr>
          <w:rFonts w:ascii="Calibri" w:hAnsi="Calibri" w:cs="Calibri"/>
          <w:color w:val="000000" w:themeColor="text1"/>
          <w:lang w:val="en-GB"/>
        </w:rPr>
        <w:t>estimated 8</w:t>
      </w:r>
      <w:r w:rsidR="00EA7E72" w:rsidRPr="00353B09">
        <w:rPr>
          <w:rFonts w:ascii="Calibri" w:hAnsi="Calibri" w:cs="Calibri"/>
          <w:color w:val="000000" w:themeColor="text1"/>
          <w:lang w:val="en-GB"/>
        </w:rPr>
        <w:t xml:space="preserve"> per cent</w:t>
      </w:r>
      <w:r w:rsidRPr="00353B09">
        <w:rPr>
          <w:rFonts w:ascii="Calibri" w:hAnsi="Calibri" w:cs="Calibri"/>
          <w:color w:val="000000" w:themeColor="text1"/>
          <w:lang w:val="en-GB"/>
        </w:rPr>
        <w:t xml:space="preserve"> of the Colombian population</w:t>
      </w:r>
      <w:r w:rsidR="00EA7E72" w:rsidRPr="00353B09">
        <w:rPr>
          <w:rFonts w:ascii="Calibri" w:hAnsi="Calibri" w:cs="Calibri"/>
          <w:color w:val="000000" w:themeColor="text1"/>
          <w:lang w:val="en-GB"/>
        </w:rPr>
        <w:t xml:space="preserve">, </w:t>
      </w:r>
      <w:r w:rsidRPr="00353B09">
        <w:rPr>
          <w:rFonts w:ascii="Calibri" w:hAnsi="Calibri" w:cs="Calibri"/>
          <w:color w:val="000000" w:themeColor="text1"/>
          <w:lang w:val="en-GB"/>
        </w:rPr>
        <w:t>approximately 3.9 million people</w:t>
      </w:r>
      <w:r w:rsidR="00EA7E72" w:rsidRPr="00353B09">
        <w:rPr>
          <w:rFonts w:ascii="Calibri" w:hAnsi="Calibri" w:cs="Calibri"/>
          <w:color w:val="000000" w:themeColor="text1"/>
          <w:lang w:val="en-GB"/>
        </w:rPr>
        <w:t xml:space="preserve">, </w:t>
      </w:r>
      <w:r w:rsidRPr="00353B09">
        <w:rPr>
          <w:rFonts w:ascii="Calibri" w:hAnsi="Calibri" w:cs="Calibri"/>
          <w:color w:val="000000" w:themeColor="text1"/>
          <w:lang w:val="en-GB"/>
        </w:rPr>
        <w:t>has a disability (UNPRPD, 2022; CONPES 4143, 2025).</w:t>
      </w:r>
      <w:r w:rsidR="00EA7E72" w:rsidRPr="00353B09">
        <w:rPr>
          <w:rFonts w:ascii="Calibri" w:hAnsi="Calibri" w:cs="Calibri"/>
          <w:color w:val="000000" w:themeColor="text1"/>
          <w:lang w:val="en-GB"/>
        </w:rPr>
        <w:t xml:space="preserve"> </w:t>
      </w:r>
      <w:r w:rsidRPr="00353B09">
        <w:rPr>
          <w:rFonts w:ascii="Calibri" w:hAnsi="Calibri" w:cs="Calibri"/>
          <w:color w:val="000000" w:themeColor="text1"/>
          <w:lang w:val="en-GB"/>
        </w:rPr>
        <w:t xml:space="preserve">This population consistently experiences higher levels of poverty than the </w:t>
      </w:r>
      <w:r w:rsidR="00EA7E72" w:rsidRPr="00353B09">
        <w:rPr>
          <w:rFonts w:ascii="Calibri" w:hAnsi="Calibri" w:cs="Calibri"/>
          <w:color w:val="000000" w:themeColor="text1"/>
          <w:lang w:val="en-GB"/>
        </w:rPr>
        <w:t xml:space="preserve">general </w:t>
      </w:r>
      <w:r w:rsidRPr="00353B09">
        <w:rPr>
          <w:rFonts w:ascii="Calibri" w:hAnsi="Calibri" w:cs="Calibri"/>
          <w:color w:val="000000" w:themeColor="text1"/>
          <w:lang w:val="en-GB"/>
        </w:rPr>
        <w:t xml:space="preserve">population. Multidimensional poverty analyses confirm these </w:t>
      </w:r>
      <w:r w:rsidR="00EA7E72" w:rsidRPr="00353B09">
        <w:rPr>
          <w:rFonts w:ascii="Calibri" w:hAnsi="Calibri" w:cs="Calibri"/>
          <w:color w:val="000000" w:themeColor="text1"/>
          <w:lang w:val="en-GB"/>
        </w:rPr>
        <w:t>disparities</w:t>
      </w:r>
      <w:r w:rsidRPr="00353B09">
        <w:rPr>
          <w:rFonts w:ascii="Calibri" w:hAnsi="Calibri" w:cs="Calibri"/>
          <w:color w:val="000000" w:themeColor="text1"/>
          <w:lang w:val="en-GB"/>
        </w:rPr>
        <w:t>, highlighting significant deprivations in access to health, education</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employment (CODS, UNICEF, Pinilla-Roncancio, M., &amp; Cedeño, G., 2023).</w:t>
      </w:r>
    </w:p>
    <w:p w14:paraId="1A74393D" w14:textId="77777777" w:rsidR="00EA7E72" w:rsidRPr="00353B09" w:rsidRDefault="00EA7E72" w:rsidP="003A1552">
      <w:pPr>
        <w:rPr>
          <w:rFonts w:ascii="Calibri" w:hAnsi="Calibri" w:cs="Calibri"/>
          <w:color w:val="000000" w:themeColor="text1"/>
          <w:lang w:val="en-GB"/>
        </w:rPr>
      </w:pPr>
    </w:p>
    <w:p w14:paraId="489391AE" w14:textId="79014043" w:rsidR="003A1552" w:rsidRPr="00353B09" w:rsidRDefault="00EA7E72" w:rsidP="003A1552">
      <w:pPr>
        <w:rPr>
          <w:rFonts w:ascii="Calibri" w:hAnsi="Calibri" w:cs="Calibri"/>
          <w:color w:val="000000" w:themeColor="text1"/>
          <w:lang w:val="en-GB"/>
        </w:rPr>
      </w:pPr>
      <w:r w:rsidRPr="00353B09">
        <w:rPr>
          <w:rFonts w:ascii="Calibri" w:hAnsi="Calibri" w:cs="Calibri"/>
          <w:color w:val="000000" w:themeColor="text1"/>
          <w:lang w:val="en-GB"/>
        </w:rPr>
        <w:t>A key factor driving these higher poverty rates is the higher costs borne by households</w:t>
      </w:r>
      <w:r w:rsidR="003A1552" w:rsidRPr="00353B09">
        <w:rPr>
          <w:rFonts w:ascii="Calibri" w:hAnsi="Calibri" w:cs="Calibri"/>
          <w:color w:val="000000" w:themeColor="text1"/>
          <w:lang w:val="en-GB"/>
        </w:rPr>
        <w:t>, including both direct costs (</w:t>
      </w:r>
      <w:r w:rsidRPr="00353B09">
        <w:rPr>
          <w:rFonts w:ascii="Calibri" w:hAnsi="Calibri" w:cs="Calibri"/>
          <w:color w:val="000000" w:themeColor="text1"/>
          <w:lang w:val="en-GB"/>
        </w:rPr>
        <w:t xml:space="preserve">such as </w:t>
      </w:r>
      <w:r w:rsidR="003A1552" w:rsidRPr="00353B09">
        <w:rPr>
          <w:rFonts w:ascii="Calibri" w:hAnsi="Calibri" w:cs="Calibri"/>
          <w:color w:val="000000" w:themeColor="text1"/>
          <w:lang w:val="en-GB"/>
        </w:rPr>
        <w:t>assistive devices</w:t>
      </w:r>
      <w:r w:rsidRPr="00353B09">
        <w:rPr>
          <w:rFonts w:ascii="Calibri" w:hAnsi="Calibri" w:cs="Calibri"/>
          <w:color w:val="000000" w:themeColor="text1"/>
          <w:lang w:val="en-GB"/>
        </w:rPr>
        <w:t xml:space="preserve"> and</w:t>
      </w:r>
      <w:r w:rsidR="003A1552" w:rsidRPr="00353B09">
        <w:rPr>
          <w:rFonts w:ascii="Calibri" w:hAnsi="Calibri" w:cs="Calibri"/>
          <w:color w:val="000000" w:themeColor="text1"/>
          <w:lang w:val="en-GB"/>
        </w:rPr>
        <w:t xml:space="preserve"> therapies) and indirect costs (</w:t>
      </w:r>
      <w:r w:rsidRPr="00353B09">
        <w:rPr>
          <w:rFonts w:ascii="Calibri" w:hAnsi="Calibri" w:cs="Calibri"/>
          <w:color w:val="000000" w:themeColor="text1"/>
          <w:lang w:val="en-GB"/>
        </w:rPr>
        <w:t xml:space="preserve">such as </w:t>
      </w:r>
      <w:r w:rsidR="003A1552" w:rsidRPr="00353B09">
        <w:rPr>
          <w:rFonts w:ascii="Calibri" w:hAnsi="Calibri" w:cs="Calibri"/>
          <w:color w:val="000000" w:themeColor="text1"/>
          <w:lang w:val="en-GB"/>
        </w:rPr>
        <w:t xml:space="preserve">loss of wages or </w:t>
      </w:r>
      <w:r w:rsidRPr="00353B09">
        <w:rPr>
          <w:rFonts w:ascii="Calibri" w:hAnsi="Calibri" w:cs="Calibri"/>
          <w:color w:val="000000" w:themeColor="text1"/>
          <w:lang w:val="en-GB"/>
        </w:rPr>
        <w:t xml:space="preserve">reduced </w:t>
      </w:r>
      <w:r w:rsidR="003A1552" w:rsidRPr="00353B09">
        <w:rPr>
          <w:rFonts w:ascii="Calibri" w:hAnsi="Calibri" w:cs="Calibri"/>
          <w:color w:val="000000" w:themeColor="text1"/>
          <w:lang w:val="en-GB"/>
        </w:rPr>
        <w:t xml:space="preserve">educational opportunities for caregivers). </w:t>
      </w:r>
      <w:r w:rsidRPr="00353B09">
        <w:rPr>
          <w:rFonts w:ascii="Calibri" w:hAnsi="Calibri" w:cs="Calibri"/>
          <w:color w:val="000000" w:themeColor="text1"/>
          <w:lang w:val="en-GB"/>
        </w:rPr>
        <w:t xml:space="preserve">These costs need to be recognized within inclusive social protection systems and addressed through mechanisms that ensure adequate transfers or benefits, as well as through targeting and prioritization measures in social programmes to promote economic justice in light of this heightened vulnerability </w:t>
      </w:r>
      <w:r w:rsidR="003A1552" w:rsidRPr="00353B09">
        <w:rPr>
          <w:rFonts w:ascii="Calibri" w:hAnsi="Calibri" w:cs="Calibri"/>
          <w:color w:val="000000" w:themeColor="text1"/>
          <w:lang w:val="en-GB"/>
        </w:rPr>
        <w:t>(World Bank Group, UNICEF &amp; London School of Hygiene &amp; Tropical Medicine, Washington, D.C.).</w:t>
      </w:r>
    </w:p>
    <w:p w14:paraId="3CEA4017" w14:textId="77777777" w:rsidR="00680AC8" w:rsidRPr="00353B09" w:rsidRDefault="00680AC8" w:rsidP="00680AC8">
      <w:pPr>
        <w:rPr>
          <w:rFonts w:ascii="Calibri" w:hAnsi="Calibri" w:cs="Calibri"/>
          <w:color w:val="000000" w:themeColor="text1"/>
          <w:lang w:val="en-GB"/>
        </w:rPr>
      </w:pPr>
    </w:p>
    <w:p w14:paraId="64C8F698" w14:textId="0AF2AECB" w:rsidR="00E0719A" w:rsidRPr="00353B09" w:rsidRDefault="00680AC8" w:rsidP="008F6D51">
      <w:pPr>
        <w:pStyle w:val="Heading2"/>
        <w:rPr>
          <w:rFonts w:ascii="Calibri" w:hAnsi="Calibri" w:cs="Calibri"/>
          <w:b/>
          <w:bCs/>
          <w:color w:val="000000" w:themeColor="text1"/>
          <w:sz w:val="24"/>
          <w:szCs w:val="24"/>
          <w:lang w:val="en-GB"/>
        </w:rPr>
      </w:pPr>
      <w:bookmarkStart w:id="3" w:name="_Toc234248765"/>
      <w:r w:rsidRPr="00353B09">
        <w:rPr>
          <w:rFonts w:ascii="Calibri" w:hAnsi="Calibri" w:cs="Calibri"/>
          <w:b/>
          <w:bCs/>
          <w:color w:val="000000" w:themeColor="text1"/>
          <w:sz w:val="24"/>
          <w:szCs w:val="24"/>
          <w:lang w:val="en-GB"/>
        </w:rPr>
        <w:lastRenderedPageBreak/>
        <w:t>1.2.</w:t>
      </w:r>
      <w:r w:rsidRPr="00353B09">
        <w:rPr>
          <w:rFonts w:ascii="Calibri" w:hAnsi="Calibri" w:cs="Calibri"/>
          <w:b/>
          <w:bCs/>
          <w:color w:val="000000" w:themeColor="text1"/>
          <w:sz w:val="24"/>
          <w:szCs w:val="24"/>
          <w:lang w:val="en-GB"/>
        </w:rPr>
        <w:tab/>
      </w:r>
      <w:r w:rsidR="00F80CB7" w:rsidRPr="00353B09">
        <w:rPr>
          <w:rFonts w:ascii="Calibri" w:hAnsi="Calibri" w:cs="Calibri"/>
          <w:b/>
          <w:bCs/>
          <w:color w:val="000000" w:themeColor="text1"/>
          <w:sz w:val="24"/>
          <w:szCs w:val="24"/>
          <w:lang w:val="en-GB"/>
        </w:rPr>
        <w:t>B</w:t>
      </w:r>
      <w:r w:rsidRPr="00353B09">
        <w:rPr>
          <w:rFonts w:ascii="Calibri" w:hAnsi="Calibri" w:cs="Calibri"/>
          <w:b/>
          <w:bCs/>
          <w:color w:val="000000" w:themeColor="text1"/>
          <w:sz w:val="24"/>
          <w:szCs w:val="24"/>
          <w:lang w:val="en-GB"/>
        </w:rPr>
        <w:t xml:space="preserve">arriers </w:t>
      </w:r>
      <w:r w:rsidR="00F80CB7" w:rsidRPr="00353B09">
        <w:rPr>
          <w:rFonts w:ascii="Calibri" w:hAnsi="Calibri" w:cs="Calibri"/>
          <w:b/>
          <w:bCs/>
          <w:color w:val="000000" w:themeColor="text1"/>
          <w:sz w:val="24"/>
          <w:szCs w:val="24"/>
          <w:lang w:val="en-GB"/>
        </w:rPr>
        <w:t xml:space="preserve">to access </w:t>
      </w:r>
      <w:r w:rsidRPr="00353B09">
        <w:rPr>
          <w:rFonts w:ascii="Calibri" w:hAnsi="Calibri" w:cs="Calibri"/>
          <w:b/>
          <w:bCs/>
          <w:color w:val="000000" w:themeColor="text1"/>
          <w:sz w:val="24"/>
          <w:szCs w:val="24"/>
          <w:lang w:val="en-GB"/>
        </w:rPr>
        <w:t xml:space="preserve">in </w:t>
      </w:r>
      <w:r w:rsidR="00F80CB7" w:rsidRPr="00353B09">
        <w:rPr>
          <w:rFonts w:ascii="Calibri" w:hAnsi="Calibri" w:cs="Calibri"/>
          <w:b/>
          <w:bCs/>
          <w:color w:val="000000" w:themeColor="text1"/>
          <w:sz w:val="24"/>
          <w:szCs w:val="24"/>
          <w:lang w:val="en-GB"/>
        </w:rPr>
        <w:t>the c</w:t>
      </w:r>
      <w:r w:rsidRPr="00353B09">
        <w:rPr>
          <w:rFonts w:ascii="Calibri" w:hAnsi="Calibri" w:cs="Calibri"/>
          <w:b/>
          <w:bCs/>
          <w:color w:val="000000" w:themeColor="text1"/>
          <w:sz w:val="24"/>
          <w:szCs w:val="24"/>
          <w:lang w:val="en-GB"/>
        </w:rPr>
        <w:t xml:space="preserve">omprehensive </w:t>
      </w:r>
      <w:r w:rsidR="00F80CB7" w:rsidRPr="00353B09">
        <w:rPr>
          <w:rFonts w:ascii="Calibri" w:hAnsi="Calibri" w:cs="Calibri"/>
          <w:b/>
          <w:bCs/>
          <w:color w:val="000000" w:themeColor="text1"/>
          <w:sz w:val="24"/>
          <w:szCs w:val="24"/>
          <w:lang w:val="en-GB"/>
        </w:rPr>
        <w:t>c</w:t>
      </w:r>
      <w:r w:rsidRPr="00353B09">
        <w:rPr>
          <w:rFonts w:ascii="Calibri" w:hAnsi="Calibri" w:cs="Calibri"/>
          <w:b/>
          <w:bCs/>
          <w:color w:val="000000" w:themeColor="text1"/>
          <w:sz w:val="24"/>
          <w:szCs w:val="24"/>
          <w:lang w:val="en-GB"/>
        </w:rPr>
        <w:t xml:space="preserve">are </w:t>
      </w:r>
      <w:r w:rsidR="00F80CB7" w:rsidRPr="00353B09">
        <w:rPr>
          <w:rFonts w:ascii="Calibri" w:hAnsi="Calibri" w:cs="Calibri"/>
          <w:b/>
          <w:bCs/>
          <w:color w:val="000000" w:themeColor="text1"/>
          <w:sz w:val="24"/>
          <w:szCs w:val="24"/>
          <w:lang w:val="en-GB"/>
        </w:rPr>
        <w:t>of c</w:t>
      </w:r>
      <w:r w:rsidRPr="00353B09">
        <w:rPr>
          <w:rFonts w:ascii="Calibri" w:hAnsi="Calibri" w:cs="Calibri"/>
          <w:b/>
          <w:bCs/>
          <w:color w:val="000000" w:themeColor="text1"/>
          <w:sz w:val="24"/>
          <w:szCs w:val="24"/>
          <w:lang w:val="en-GB"/>
        </w:rPr>
        <w:t xml:space="preserve">hildren with </w:t>
      </w:r>
      <w:r w:rsidR="00F80CB7" w:rsidRPr="00353B09">
        <w:rPr>
          <w:rFonts w:ascii="Calibri" w:hAnsi="Calibri" w:cs="Calibri"/>
          <w:b/>
          <w:bCs/>
          <w:color w:val="000000" w:themeColor="text1"/>
          <w:sz w:val="24"/>
          <w:szCs w:val="24"/>
          <w:lang w:val="en-GB"/>
        </w:rPr>
        <w:t>d</w:t>
      </w:r>
      <w:r w:rsidRPr="00353B09">
        <w:rPr>
          <w:rFonts w:ascii="Calibri" w:hAnsi="Calibri" w:cs="Calibri"/>
          <w:b/>
          <w:bCs/>
          <w:color w:val="000000" w:themeColor="text1"/>
          <w:sz w:val="24"/>
          <w:szCs w:val="24"/>
          <w:lang w:val="en-GB"/>
        </w:rPr>
        <w:t>isabilities</w:t>
      </w:r>
      <w:bookmarkEnd w:id="3"/>
    </w:p>
    <w:p w14:paraId="0B0B5477" w14:textId="2ABCE91E" w:rsidR="003A1552" w:rsidRPr="00353B09" w:rsidRDefault="003A1552" w:rsidP="00914377">
      <w:pPr>
        <w:rPr>
          <w:rFonts w:ascii="Calibri" w:hAnsi="Calibri" w:cs="Calibri"/>
          <w:color w:val="000000" w:themeColor="text1"/>
          <w:lang w:val="en-GB"/>
        </w:rPr>
      </w:pPr>
      <w:r w:rsidRPr="00353B09">
        <w:rPr>
          <w:rFonts w:ascii="Calibri" w:hAnsi="Calibri" w:cs="Calibri"/>
          <w:color w:val="000000" w:themeColor="text1"/>
          <w:lang w:val="en-GB"/>
        </w:rPr>
        <w:t xml:space="preserve">The realization of the right to comprehensive and inclusive development for children with disabilities, in </w:t>
      </w:r>
      <w:r w:rsidR="00914377" w:rsidRPr="00353B09">
        <w:rPr>
          <w:rFonts w:ascii="Calibri" w:hAnsi="Calibri" w:cs="Calibri"/>
          <w:color w:val="000000" w:themeColor="text1"/>
          <w:lang w:val="en-GB"/>
        </w:rPr>
        <w:t>line</w:t>
      </w:r>
      <w:r w:rsidRPr="00353B09">
        <w:rPr>
          <w:rFonts w:ascii="Calibri" w:hAnsi="Calibri" w:cs="Calibri"/>
          <w:color w:val="000000" w:themeColor="text1"/>
          <w:lang w:val="en-GB"/>
        </w:rPr>
        <w:t xml:space="preserve"> with the Comprehensive Care Pathway (RIA</w:t>
      </w:r>
      <w:r w:rsidR="00914377" w:rsidRPr="00353B09">
        <w:rPr>
          <w:rFonts w:ascii="Calibri" w:hAnsi="Calibri" w:cs="Calibri"/>
          <w:color w:val="000000" w:themeColor="text1"/>
          <w:lang w:val="en-GB"/>
        </w:rPr>
        <w:t>, for its Spanish acronym</w:t>
      </w:r>
      <w:r w:rsidRPr="00353B09">
        <w:rPr>
          <w:rFonts w:ascii="Calibri" w:hAnsi="Calibri" w:cs="Calibri"/>
          <w:color w:val="000000" w:themeColor="text1"/>
          <w:lang w:val="en-GB"/>
        </w:rPr>
        <w:t>), is hindered by systemic failures that create barriers to access</w:t>
      </w:r>
      <w:r w:rsidR="00914377" w:rsidRPr="00353B09">
        <w:rPr>
          <w:rFonts w:ascii="Calibri" w:hAnsi="Calibri" w:cs="Calibri"/>
          <w:color w:val="000000" w:themeColor="text1"/>
          <w:lang w:val="en-GB"/>
        </w:rPr>
        <w:t xml:space="preserve">, as well as </w:t>
      </w:r>
      <w:r w:rsidRPr="00353B09">
        <w:rPr>
          <w:rFonts w:ascii="Calibri" w:hAnsi="Calibri" w:cs="Calibri"/>
          <w:color w:val="000000" w:themeColor="text1"/>
          <w:lang w:val="en-GB"/>
        </w:rPr>
        <w:t xml:space="preserve">by the lack of adequate care and support </w:t>
      </w:r>
      <w:r w:rsidR="00914377" w:rsidRPr="00353B09">
        <w:rPr>
          <w:rFonts w:ascii="Calibri" w:hAnsi="Calibri" w:cs="Calibri"/>
          <w:color w:val="000000" w:themeColor="text1"/>
          <w:lang w:val="en-GB"/>
        </w:rPr>
        <w:t xml:space="preserve">services </w:t>
      </w:r>
      <w:r w:rsidRPr="00353B09">
        <w:rPr>
          <w:rFonts w:ascii="Calibri" w:hAnsi="Calibri" w:cs="Calibri"/>
          <w:color w:val="000000" w:themeColor="text1"/>
          <w:lang w:val="en-GB"/>
        </w:rPr>
        <w:t>(</w:t>
      </w:r>
      <w:r w:rsidR="00914377" w:rsidRPr="00353B09">
        <w:rPr>
          <w:rFonts w:ascii="Calibri" w:hAnsi="Calibri" w:cs="Calibri"/>
          <w:color w:val="000000" w:themeColor="text1"/>
          <w:lang w:val="en-GB"/>
        </w:rPr>
        <w:t>Presidencia de la República, 2018</w:t>
      </w:r>
      <w:r w:rsidRPr="00353B09">
        <w:rPr>
          <w:rFonts w:ascii="Calibri" w:hAnsi="Calibri" w:cs="Calibri"/>
          <w:color w:val="000000" w:themeColor="text1"/>
          <w:lang w:val="en-GB"/>
        </w:rPr>
        <w:t>).</w:t>
      </w:r>
    </w:p>
    <w:p w14:paraId="60CFADFA" w14:textId="77777777" w:rsidR="00914377" w:rsidRPr="00353B09" w:rsidRDefault="00914377" w:rsidP="00914377">
      <w:pPr>
        <w:rPr>
          <w:rFonts w:ascii="Calibri" w:hAnsi="Calibri" w:cs="Calibri"/>
          <w:color w:val="000000" w:themeColor="text1"/>
          <w:lang w:val="en-GB"/>
        </w:rPr>
      </w:pPr>
    </w:p>
    <w:p w14:paraId="4CADD6BF" w14:textId="77777777" w:rsidR="00203C6C" w:rsidRPr="00353B09" w:rsidRDefault="00203C6C" w:rsidP="003A1552">
      <w:pPr>
        <w:rPr>
          <w:rFonts w:ascii="Calibri" w:hAnsi="Calibri" w:cs="Calibri"/>
          <w:color w:val="000000" w:themeColor="text1"/>
          <w:lang w:val="en-GB"/>
        </w:rPr>
      </w:pPr>
      <w:r w:rsidRPr="00353B09">
        <w:rPr>
          <w:rFonts w:ascii="Calibri" w:hAnsi="Calibri" w:cs="Calibri"/>
          <w:color w:val="000000" w:themeColor="text1"/>
          <w:lang w:val="en-GB"/>
        </w:rPr>
        <w:t>These shortcomings include the weak processes for identifying care and support needs, as well as their limited coordination with disability certification and assessment procedures, which are essential to facilitate access to social protection mechanisms. These mechanisms include the provision of care and support services, as well as the implementation of reasonable accommodations that must be guaranteed by each responsible sector and setting.</w:t>
      </w:r>
    </w:p>
    <w:p w14:paraId="59240062" w14:textId="77777777" w:rsidR="00203C6C" w:rsidRPr="00353B09" w:rsidRDefault="00203C6C" w:rsidP="003A1552">
      <w:pPr>
        <w:rPr>
          <w:rFonts w:ascii="Calibri" w:hAnsi="Calibri" w:cs="Calibri"/>
          <w:color w:val="000000" w:themeColor="text1"/>
          <w:lang w:val="en-GB"/>
        </w:rPr>
      </w:pPr>
    </w:p>
    <w:p w14:paraId="30362600" w14:textId="70BA6F09" w:rsidR="003A1552" w:rsidRPr="00353B09" w:rsidRDefault="00203C6C" w:rsidP="003A1552">
      <w:pPr>
        <w:rPr>
          <w:rFonts w:ascii="Calibri" w:hAnsi="Calibri" w:cs="Calibri"/>
          <w:color w:val="000000" w:themeColor="text1"/>
          <w:lang w:val="en-GB"/>
        </w:rPr>
      </w:pPr>
      <w:r w:rsidRPr="00353B09">
        <w:rPr>
          <w:rFonts w:ascii="Calibri" w:hAnsi="Calibri" w:cs="Calibri"/>
          <w:color w:val="000000" w:themeColor="text1"/>
          <w:lang w:val="en-GB"/>
        </w:rPr>
        <w:t>Furthermore,</w:t>
      </w:r>
      <w:r w:rsidR="003A1552" w:rsidRPr="00353B09">
        <w:rPr>
          <w:rFonts w:ascii="Calibri" w:hAnsi="Calibri" w:cs="Calibri"/>
          <w:color w:val="000000" w:themeColor="text1"/>
          <w:lang w:val="en-GB"/>
        </w:rPr>
        <w:t xml:space="preserve"> there is a shortage of support and cash transfer</w:t>
      </w:r>
      <w:r w:rsidRPr="00353B09">
        <w:rPr>
          <w:rFonts w:ascii="Calibri" w:hAnsi="Calibri" w:cs="Calibri"/>
          <w:color w:val="000000" w:themeColor="text1"/>
          <w:lang w:val="en-GB"/>
        </w:rPr>
        <w:t xml:space="preserve"> programme</w:t>
      </w:r>
      <w:r w:rsidR="003A1552" w:rsidRPr="00353B09">
        <w:rPr>
          <w:rFonts w:ascii="Calibri" w:hAnsi="Calibri" w:cs="Calibri"/>
          <w:color w:val="000000" w:themeColor="text1"/>
          <w:lang w:val="en-GB"/>
        </w:rPr>
        <w:t xml:space="preserve">s that would enable families with children with disabilities to offset the additional costs they face and address </w:t>
      </w:r>
      <w:r w:rsidRPr="00353B09">
        <w:rPr>
          <w:rFonts w:ascii="Calibri" w:hAnsi="Calibri" w:cs="Calibri"/>
          <w:color w:val="000000" w:themeColor="text1"/>
          <w:lang w:val="en-GB"/>
        </w:rPr>
        <w:t xml:space="preserve">their heightened risk of poverty and exclusion </w:t>
      </w:r>
      <w:r w:rsidR="003A1552" w:rsidRPr="00353B09">
        <w:rPr>
          <w:rFonts w:ascii="Calibri" w:hAnsi="Calibri" w:cs="Calibri"/>
          <w:color w:val="000000" w:themeColor="text1"/>
          <w:lang w:val="en-GB"/>
        </w:rPr>
        <w:t>(UNICEF / Inter-American Dialogue, 2023).</w:t>
      </w:r>
    </w:p>
    <w:p w14:paraId="4E98A21D" w14:textId="5E9F9725" w:rsidR="003A1552" w:rsidRPr="00353B09" w:rsidRDefault="008A62C3" w:rsidP="003A1552">
      <w:pPr>
        <w:pStyle w:val="isselectedend"/>
        <w:rPr>
          <w:rFonts w:ascii="Calibri" w:hAnsi="Calibri" w:cs="Calibri"/>
          <w:sz w:val="22"/>
          <w:szCs w:val="22"/>
          <w:lang w:val="en-GB"/>
        </w:rPr>
      </w:pPr>
      <w:r w:rsidRPr="00353B09">
        <w:rPr>
          <w:rFonts w:ascii="Calibri" w:hAnsi="Calibri" w:cs="Calibri"/>
          <w:sz w:val="22"/>
          <w:szCs w:val="22"/>
          <w:lang w:val="en-GB"/>
        </w:rPr>
        <w:t>Moreover</w:t>
      </w:r>
      <w:r w:rsidR="003A1552" w:rsidRPr="00353B09">
        <w:rPr>
          <w:rFonts w:ascii="Calibri" w:hAnsi="Calibri" w:cs="Calibri"/>
          <w:sz w:val="22"/>
          <w:szCs w:val="22"/>
          <w:lang w:val="en-GB"/>
        </w:rPr>
        <w:t xml:space="preserve">, </w:t>
      </w:r>
      <w:r w:rsidRPr="00353B09">
        <w:rPr>
          <w:rFonts w:ascii="Calibri" w:hAnsi="Calibri" w:cs="Calibri"/>
          <w:sz w:val="22"/>
          <w:szCs w:val="22"/>
          <w:lang w:val="en-GB"/>
        </w:rPr>
        <w:t>effective inclusion continues to be limited in key sectors due to gaps in the provision of comprehensive care services:</w:t>
      </w:r>
    </w:p>
    <w:p w14:paraId="508FFFC9" w14:textId="4B3CD364" w:rsidR="003A1552" w:rsidRPr="00353B09" w:rsidRDefault="003A1552" w:rsidP="00651DD5">
      <w:pPr>
        <w:pStyle w:val="isselectedend"/>
        <w:numPr>
          <w:ilvl w:val="0"/>
          <w:numId w:val="2"/>
        </w:numPr>
        <w:spacing w:after="120" w:afterAutospacing="0"/>
        <w:rPr>
          <w:rFonts w:ascii="Calibri" w:hAnsi="Calibri" w:cs="Calibri"/>
          <w:sz w:val="22"/>
          <w:szCs w:val="22"/>
          <w:lang w:val="en-GB"/>
        </w:rPr>
      </w:pPr>
      <w:r w:rsidRPr="00353B09">
        <w:rPr>
          <w:rStyle w:val="Strong"/>
          <w:rFonts w:ascii="Calibri" w:hAnsi="Calibri" w:cs="Calibri"/>
          <w:b w:val="0"/>
          <w:bCs w:val="0"/>
          <w:sz w:val="22"/>
          <w:szCs w:val="22"/>
          <w:lang w:val="en-GB"/>
        </w:rPr>
        <w:t>Inclusive education:</w:t>
      </w:r>
      <w:r w:rsidRPr="00353B09">
        <w:rPr>
          <w:rFonts w:ascii="Calibri" w:hAnsi="Calibri" w:cs="Calibri"/>
          <w:sz w:val="22"/>
          <w:szCs w:val="22"/>
          <w:lang w:val="en-GB"/>
        </w:rPr>
        <w:t xml:space="preserve"> Educational inclusion is limited by the need for qualified educational professionals (classroom teachers trained to work in collaboration with support teams, interpreters, among others) and inclusive learning environments, or the provision of reasonable accommodations. This limits effective transition and full participation of children with disabilities in the education system, particularly from early childhood onwards (Miñana </w:t>
      </w:r>
      <w:r w:rsidR="00651DD5" w:rsidRPr="00353B09">
        <w:rPr>
          <w:rFonts w:ascii="Calibri" w:hAnsi="Calibri" w:cs="Calibri"/>
          <w:sz w:val="22"/>
          <w:szCs w:val="22"/>
          <w:lang w:val="en-GB"/>
        </w:rPr>
        <w:t>y</w:t>
      </w:r>
      <w:r w:rsidRPr="00353B09">
        <w:rPr>
          <w:rFonts w:ascii="Calibri" w:hAnsi="Calibri" w:cs="Calibri"/>
          <w:sz w:val="22"/>
          <w:szCs w:val="22"/>
          <w:lang w:val="en-GB"/>
        </w:rPr>
        <w:t xml:space="preserve"> Moreno, 2021; </w:t>
      </w:r>
      <w:r w:rsidR="00651DD5" w:rsidRPr="00353B09">
        <w:rPr>
          <w:rFonts w:ascii="Calibri" w:hAnsi="Calibri" w:cs="Calibri"/>
          <w:sz w:val="22"/>
          <w:szCs w:val="22"/>
          <w:lang w:val="en-GB"/>
        </w:rPr>
        <w:t>Observatorio Educación Inclusiva</w:t>
      </w:r>
      <w:r w:rsidRPr="00353B09">
        <w:rPr>
          <w:rFonts w:ascii="Calibri" w:hAnsi="Calibri" w:cs="Calibri"/>
          <w:sz w:val="22"/>
          <w:szCs w:val="22"/>
          <w:lang w:val="en-GB"/>
        </w:rPr>
        <w:t>, 2024; CONPES DNP, 2025).</w:t>
      </w:r>
    </w:p>
    <w:p w14:paraId="3F54A646" w14:textId="1DDB585F" w:rsidR="003A1552" w:rsidRPr="00353B09" w:rsidRDefault="003A1552" w:rsidP="00651DD5">
      <w:pPr>
        <w:pStyle w:val="isselectedend"/>
        <w:numPr>
          <w:ilvl w:val="0"/>
          <w:numId w:val="2"/>
        </w:numPr>
        <w:spacing w:after="120" w:afterAutospacing="0"/>
        <w:rPr>
          <w:rFonts w:ascii="Calibri" w:hAnsi="Calibri" w:cs="Calibri"/>
          <w:sz w:val="22"/>
          <w:szCs w:val="22"/>
          <w:lang w:val="en-GB"/>
        </w:rPr>
      </w:pPr>
      <w:r w:rsidRPr="00353B09">
        <w:rPr>
          <w:rStyle w:val="Strong"/>
          <w:rFonts w:ascii="Calibri" w:hAnsi="Calibri" w:cs="Calibri"/>
          <w:b w:val="0"/>
          <w:bCs w:val="0"/>
          <w:sz w:val="22"/>
          <w:szCs w:val="22"/>
          <w:lang w:val="en-GB"/>
        </w:rPr>
        <w:t>Support and access to health services:</w:t>
      </w:r>
      <w:r w:rsidRPr="00353B09">
        <w:rPr>
          <w:rFonts w:ascii="Calibri" w:hAnsi="Calibri" w:cs="Calibri"/>
          <w:sz w:val="22"/>
          <w:szCs w:val="22"/>
          <w:lang w:val="en-GB"/>
        </w:rPr>
        <w:t xml:space="preserve"> There is insufficient provision of habilitation and rehabilitation services at the community level, </w:t>
      </w:r>
      <w:r w:rsidR="00560F50" w:rsidRPr="00353B09">
        <w:rPr>
          <w:rFonts w:ascii="Calibri" w:hAnsi="Calibri" w:cs="Calibri"/>
          <w:sz w:val="22"/>
          <w:szCs w:val="22"/>
          <w:lang w:val="en-GB"/>
        </w:rPr>
        <w:t>as well as persistent barriers to access to personal assistance and assistive devices. These supports are essential for the development of children’s functional autonomy, and their absence undermines the achievement of their comprehensive development objectives.</w:t>
      </w:r>
    </w:p>
    <w:p w14:paraId="6C424594" w14:textId="69CFD6E0" w:rsidR="00680AC8" w:rsidRPr="00353B09" w:rsidRDefault="003A1552" w:rsidP="00651DD5">
      <w:pPr>
        <w:pStyle w:val="NormalWeb"/>
        <w:numPr>
          <w:ilvl w:val="0"/>
          <w:numId w:val="2"/>
        </w:numPr>
        <w:spacing w:after="120" w:afterAutospacing="0"/>
        <w:rPr>
          <w:rFonts w:ascii="Calibri" w:hAnsi="Calibri" w:cs="Calibri"/>
          <w:sz w:val="22"/>
          <w:szCs w:val="22"/>
          <w:lang w:val="en-GB"/>
        </w:rPr>
      </w:pPr>
      <w:r w:rsidRPr="00353B09">
        <w:rPr>
          <w:rStyle w:val="Strong"/>
          <w:rFonts w:ascii="Calibri" w:hAnsi="Calibri" w:cs="Calibri"/>
          <w:b w:val="0"/>
          <w:bCs w:val="0"/>
          <w:sz w:val="22"/>
          <w:szCs w:val="22"/>
          <w:lang w:val="en-GB"/>
        </w:rPr>
        <w:t>Insufficient inclusive services for comprehensive care, support</w:t>
      </w:r>
      <w:r w:rsidR="00944C9B" w:rsidRPr="00353B09">
        <w:rPr>
          <w:rStyle w:val="Strong"/>
          <w:rFonts w:ascii="Calibri" w:hAnsi="Calibri" w:cs="Calibri"/>
          <w:b w:val="0"/>
          <w:bCs w:val="0"/>
          <w:sz w:val="22"/>
          <w:szCs w:val="22"/>
          <w:lang w:val="en-GB"/>
        </w:rPr>
        <w:t xml:space="preserve"> and</w:t>
      </w:r>
      <w:r w:rsidRPr="00353B09">
        <w:rPr>
          <w:rStyle w:val="Strong"/>
          <w:rFonts w:ascii="Calibri" w:hAnsi="Calibri" w:cs="Calibri"/>
          <w:b w:val="0"/>
          <w:bCs w:val="0"/>
          <w:sz w:val="22"/>
          <w:szCs w:val="22"/>
          <w:lang w:val="en-GB"/>
        </w:rPr>
        <w:t xml:space="preserve"> development for children and adolescents:</w:t>
      </w:r>
      <w:r w:rsidRPr="00353B09">
        <w:rPr>
          <w:rFonts w:ascii="Calibri" w:hAnsi="Calibri" w:cs="Calibri"/>
          <w:sz w:val="22"/>
          <w:szCs w:val="22"/>
          <w:lang w:val="en-GB"/>
        </w:rPr>
        <w:t xml:space="preserve"> The current range of services </w:t>
      </w:r>
      <w:r w:rsidR="00560F50" w:rsidRPr="00353B09">
        <w:rPr>
          <w:rFonts w:ascii="Calibri" w:hAnsi="Calibri" w:cs="Calibri"/>
          <w:sz w:val="22"/>
          <w:szCs w:val="22"/>
          <w:lang w:val="en-GB"/>
        </w:rPr>
        <w:t xml:space="preserve">offered </w:t>
      </w:r>
      <w:r w:rsidRPr="00353B09">
        <w:rPr>
          <w:rFonts w:ascii="Calibri" w:hAnsi="Calibri" w:cs="Calibri"/>
          <w:sz w:val="22"/>
          <w:szCs w:val="22"/>
          <w:lang w:val="en-GB"/>
        </w:rPr>
        <w:t>remains limited and poorly adapted to diverse territorial needs and contexts. Weak intersectoral coordination and a scarcity of programmes with an inclusive approach continue to hinder continuity in care processes. This shortcoming exacerbates territorial inequalities and restricts the full exercise of the rights of children and adolescents with disabilities, affecting their development and participation in community life.</w:t>
      </w:r>
    </w:p>
    <w:p w14:paraId="0B2B757A" w14:textId="77777777" w:rsidR="00680AC8" w:rsidRPr="00353B09" w:rsidRDefault="00680AC8" w:rsidP="00680AC8">
      <w:pPr>
        <w:rPr>
          <w:rFonts w:ascii="Calibri" w:hAnsi="Calibri" w:cs="Calibri"/>
          <w:color w:val="000000" w:themeColor="text1"/>
          <w:lang w:val="en-GB"/>
        </w:rPr>
      </w:pPr>
    </w:p>
    <w:p w14:paraId="0F94A0C4" w14:textId="06D6E410" w:rsidR="00680AC8" w:rsidRPr="00353B09" w:rsidRDefault="00680AC8" w:rsidP="008F6D51">
      <w:pPr>
        <w:pStyle w:val="Heading2"/>
        <w:rPr>
          <w:rFonts w:ascii="Calibri" w:hAnsi="Calibri" w:cs="Calibri"/>
          <w:b/>
          <w:bCs/>
          <w:color w:val="000000" w:themeColor="text1"/>
          <w:sz w:val="24"/>
          <w:szCs w:val="24"/>
          <w:lang w:val="en-GB"/>
        </w:rPr>
      </w:pPr>
      <w:bookmarkStart w:id="4" w:name="_Toc234248766"/>
      <w:r w:rsidRPr="00353B09">
        <w:rPr>
          <w:rFonts w:ascii="Calibri" w:hAnsi="Calibri" w:cs="Calibri"/>
          <w:b/>
          <w:bCs/>
          <w:color w:val="000000" w:themeColor="text1"/>
          <w:sz w:val="24"/>
          <w:szCs w:val="24"/>
          <w:lang w:val="en-GB"/>
        </w:rPr>
        <w:t>1.3.</w:t>
      </w:r>
      <w:r w:rsidRPr="00353B09">
        <w:rPr>
          <w:rFonts w:ascii="Calibri" w:hAnsi="Calibri" w:cs="Calibri"/>
          <w:b/>
          <w:bCs/>
          <w:color w:val="000000" w:themeColor="text1"/>
          <w:sz w:val="24"/>
          <w:szCs w:val="24"/>
          <w:lang w:val="en-GB"/>
        </w:rPr>
        <w:tab/>
        <w:t xml:space="preserve">Structural </w:t>
      </w:r>
      <w:r w:rsidR="00560F50" w:rsidRPr="00353B09">
        <w:rPr>
          <w:rFonts w:ascii="Calibri" w:hAnsi="Calibri" w:cs="Calibri"/>
          <w:b/>
          <w:bCs/>
          <w:color w:val="000000" w:themeColor="text1"/>
          <w:sz w:val="24"/>
          <w:szCs w:val="24"/>
          <w:lang w:val="en-GB"/>
        </w:rPr>
        <w:t>f</w:t>
      </w:r>
      <w:r w:rsidRPr="00353B09">
        <w:rPr>
          <w:rFonts w:ascii="Calibri" w:hAnsi="Calibri" w:cs="Calibri"/>
          <w:b/>
          <w:bCs/>
          <w:color w:val="000000" w:themeColor="text1"/>
          <w:sz w:val="24"/>
          <w:szCs w:val="24"/>
          <w:lang w:val="en-GB"/>
        </w:rPr>
        <w:t xml:space="preserve">actors: Social </w:t>
      </w:r>
      <w:r w:rsidR="00560F50" w:rsidRPr="00353B09">
        <w:rPr>
          <w:rFonts w:ascii="Calibri" w:hAnsi="Calibri" w:cs="Calibri"/>
          <w:b/>
          <w:bCs/>
          <w:color w:val="000000" w:themeColor="text1"/>
          <w:sz w:val="24"/>
          <w:szCs w:val="24"/>
          <w:lang w:val="en-GB"/>
        </w:rPr>
        <w:t>n</w:t>
      </w:r>
      <w:r w:rsidRPr="00353B09">
        <w:rPr>
          <w:rFonts w:ascii="Calibri" w:hAnsi="Calibri" w:cs="Calibri"/>
          <w:b/>
          <w:bCs/>
          <w:color w:val="000000" w:themeColor="text1"/>
          <w:sz w:val="24"/>
          <w:szCs w:val="24"/>
          <w:lang w:val="en-GB"/>
        </w:rPr>
        <w:t xml:space="preserve">orms and </w:t>
      </w:r>
      <w:r w:rsidR="00560F50" w:rsidRPr="00353B09">
        <w:rPr>
          <w:rFonts w:ascii="Calibri" w:hAnsi="Calibri" w:cs="Calibri"/>
          <w:b/>
          <w:bCs/>
          <w:color w:val="000000" w:themeColor="text1"/>
          <w:sz w:val="24"/>
          <w:szCs w:val="24"/>
          <w:lang w:val="en-GB"/>
        </w:rPr>
        <w:t>u</w:t>
      </w:r>
      <w:r w:rsidRPr="00353B09">
        <w:rPr>
          <w:rFonts w:ascii="Calibri" w:hAnsi="Calibri" w:cs="Calibri"/>
          <w:b/>
          <w:bCs/>
          <w:color w:val="000000" w:themeColor="text1"/>
          <w:sz w:val="24"/>
          <w:szCs w:val="24"/>
          <w:lang w:val="en-GB"/>
        </w:rPr>
        <w:t xml:space="preserve">npaid </w:t>
      </w:r>
      <w:r w:rsidR="00560F50" w:rsidRPr="00353B09">
        <w:rPr>
          <w:rFonts w:ascii="Calibri" w:hAnsi="Calibri" w:cs="Calibri"/>
          <w:b/>
          <w:bCs/>
          <w:color w:val="000000" w:themeColor="text1"/>
          <w:sz w:val="24"/>
          <w:szCs w:val="24"/>
          <w:lang w:val="en-GB"/>
        </w:rPr>
        <w:t>c</w:t>
      </w:r>
      <w:r w:rsidRPr="00353B09">
        <w:rPr>
          <w:rFonts w:ascii="Calibri" w:hAnsi="Calibri" w:cs="Calibri"/>
          <w:b/>
          <w:bCs/>
          <w:color w:val="000000" w:themeColor="text1"/>
          <w:sz w:val="24"/>
          <w:szCs w:val="24"/>
          <w:lang w:val="en-GB"/>
        </w:rPr>
        <w:t xml:space="preserve">are </w:t>
      </w:r>
      <w:r w:rsidR="00560F50" w:rsidRPr="00353B09">
        <w:rPr>
          <w:rFonts w:ascii="Calibri" w:hAnsi="Calibri" w:cs="Calibri"/>
          <w:b/>
          <w:bCs/>
          <w:color w:val="000000" w:themeColor="text1"/>
          <w:sz w:val="24"/>
          <w:szCs w:val="24"/>
          <w:lang w:val="en-GB"/>
        </w:rPr>
        <w:t>w</w:t>
      </w:r>
      <w:r w:rsidRPr="00353B09">
        <w:rPr>
          <w:rFonts w:ascii="Calibri" w:hAnsi="Calibri" w:cs="Calibri"/>
          <w:b/>
          <w:bCs/>
          <w:color w:val="000000" w:themeColor="text1"/>
          <w:sz w:val="24"/>
          <w:szCs w:val="24"/>
          <w:lang w:val="en-GB"/>
        </w:rPr>
        <w:t>ork</w:t>
      </w:r>
      <w:bookmarkEnd w:id="4"/>
    </w:p>
    <w:p w14:paraId="03D6986E" w14:textId="37AB62CB" w:rsidR="003A1552" w:rsidRPr="00353B09" w:rsidRDefault="003A1552" w:rsidP="00560F50">
      <w:pPr>
        <w:rPr>
          <w:rFonts w:ascii="Calibri" w:hAnsi="Calibri" w:cs="Calibri"/>
          <w:color w:val="000000" w:themeColor="text1"/>
          <w:lang w:val="en-GB"/>
        </w:rPr>
      </w:pPr>
      <w:r w:rsidRPr="00353B09">
        <w:rPr>
          <w:rFonts w:ascii="Calibri" w:hAnsi="Calibri" w:cs="Calibri"/>
          <w:color w:val="000000" w:themeColor="text1"/>
          <w:lang w:val="en-GB"/>
        </w:rPr>
        <w:t>The limited availability of services for children with disabilities directly increases the demand for unpaid care work within families, a situation shaped by structural and social factors that local authorities must address (</w:t>
      </w:r>
      <w:r w:rsidR="00560F50" w:rsidRPr="00353B09">
        <w:rPr>
          <w:rFonts w:ascii="Calibri" w:hAnsi="Calibri" w:cs="Calibri"/>
          <w:color w:val="000000" w:themeColor="text1"/>
          <w:lang w:val="en-GB"/>
        </w:rPr>
        <w:t>Sistema Nacional de Cuidado, 2024</w:t>
      </w:r>
      <w:r w:rsidRPr="00353B09">
        <w:rPr>
          <w:rFonts w:ascii="Calibri" w:hAnsi="Calibri" w:cs="Calibri"/>
          <w:color w:val="000000" w:themeColor="text1"/>
          <w:lang w:val="en-GB"/>
        </w:rPr>
        <w:t>).</w:t>
      </w:r>
    </w:p>
    <w:p w14:paraId="4D0F504C" w14:textId="77777777" w:rsidR="00560F50" w:rsidRPr="00353B09" w:rsidRDefault="00560F50" w:rsidP="003A1552">
      <w:pPr>
        <w:rPr>
          <w:rFonts w:ascii="Calibri" w:hAnsi="Calibri" w:cs="Calibri"/>
          <w:color w:val="000000" w:themeColor="text1"/>
          <w:lang w:val="en-GB"/>
        </w:rPr>
      </w:pPr>
    </w:p>
    <w:p w14:paraId="5AA26C15" w14:textId="64C2C103" w:rsidR="003A1552" w:rsidRPr="00353B09" w:rsidRDefault="003A1552" w:rsidP="003A1552">
      <w:pPr>
        <w:rPr>
          <w:rFonts w:ascii="Calibri" w:hAnsi="Calibri" w:cs="Calibri"/>
          <w:color w:val="000000" w:themeColor="text1"/>
          <w:lang w:val="en-GB"/>
        </w:rPr>
      </w:pPr>
      <w:r w:rsidRPr="00353B09">
        <w:rPr>
          <w:rFonts w:ascii="Calibri" w:hAnsi="Calibri" w:cs="Calibri"/>
          <w:color w:val="000000" w:themeColor="text1"/>
          <w:lang w:val="en-GB"/>
        </w:rPr>
        <w:t xml:space="preserve">This situation is rooted in social norms that have historically normalized the exclusion and segregation of persons with disabilities. These norms often portray this population as dependent or passive, reinforcing </w:t>
      </w:r>
      <w:r w:rsidRPr="00353B09">
        <w:rPr>
          <w:rFonts w:ascii="Calibri" w:hAnsi="Calibri" w:cs="Calibri"/>
          <w:color w:val="000000" w:themeColor="text1"/>
          <w:lang w:val="en-GB"/>
        </w:rPr>
        <w:lastRenderedPageBreak/>
        <w:t xml:space="preserve">their confinement to the private sphere and their invisibility in public life. </w:t>
      </w:r>
      <w:r w:rsidR="00560F50" w:rsidRPr="00353B09">
        <w:rPr>
          <w:rFonts w:ascii="Calibri" w:hAnsi="Calibri" w:cs="Calibri"/>
          <w:color w:val="000000" w:themeColor="text1"/>
          <w:lang w:val="en-GB"/>
        </w:rPr>
        <w:t>The normalization of exclusion thus operates as a structural factor shaping both institutional responses and societal perceptions of disability.</w:t>
      </w:r>
    </w:p>
    <w:p w14:paraId="3F417371" w14:textId="77777777" w:rsidR="00560F50" w:rsidRPr="00353B09" w:rsidRDefault="00560F50" w:rsidP="003A1552">
      <w:pPr>
        <w:rPr>
          <w:rFonts w:ascii="Calibri" w:hAnsi="Calibri" w:cs="Calibri"/>
          <w:color w:val="000000" w:themeColor="text1"/>
          <w:lang w:val="en-GB"/>
        </w:rPr>
      </w:pPr>
    </w:p>
    <w:p w14:paraId="24193D58" w14:textId="2A4982E1" w:rsidR="003A1552" w:rsidRPr="00353B09" w:rsidRDefault="003A1552" w:rsidP="003A1552">
      <w:pPr>
        <w:rPr>
          <w:rFonts w:ascii="Calibri" w:hAnsi="Calibri" w:cs="Calibri"/>
          <w:color w:val="000000" w:themeColor="text1"/>
          <w:lang w:val="en-GB"/>
        </w:rPr>
      </w:pPr>
      <w:r w:rsidRPr="00353B09">
        <w:rPr>
          <w:rFonts w:ascii="Calibri" w:hAnsi="Calibri" w:cs="Calibri"/>
          <w:color w:val="000000" w:themeColor="text1"/>
          <w:lang w:val="en-GB"/>
        </w:rPr>
        <w:t>At the same time, the transfer of care responsibilities to household</w:t>
      </w:r>
      <w:r w:rsidR="00560F50" w:rsidRPr="00353B09">
        <w:rPr>
          <w:rFonts w:ascii="Calibri" w:hAnsi="Calibri" w:cs="Calibri"/>
          <w:color w:val="000000" w:themeColor="text1"/>
          <w:lang w:val="en-GB"/>
        </w:rPr>
        <w:t>s</w:t>
      </w:r>
      <w:r w:rsidRPr="00353B09">
        <w:rPr>
          <w:rFonts w:ascii="Calibri" w:hAnsi="Calibri" w:cs="Calibri"/>
          <w:color w:val="000000" w:themeColor="text1"/>
          <w:lang w:val="en-GB"/>
        </w:rPr>
        <w:t xml:space="preserve"> is strongly shaped by the interaction between these exclusionary norms and traditional gender roles. National data show that unpaid care work falls predominantly on women: nearly 85.7</w:t>
      </w:r>
      <w:r w:rsidR="00560F50" w:rsidRPr="00353B09">
        <w:rPr>
          <w:rFonts w:ascii="Calibri" w:hAnsi="Calibri" w:cs="Calibri"/>
          <w:color w:val="000000" w:themeColor="text1"/>
          <w:lang w:val="en-GB"/>
        </w:rPr>
        <w:t xml:space="preserve"> per cent</w:t>
      </w:r>
      <w:r w:rsidRPr="00353B09">
        <w:rPr>
          <w:rFonts w:ascii="Calibri" w:hAnsi="Calibri" w:cs="Calibri"/>
          <w:color w:val="000000" w:themeColor="text1"/>
          <w:lang w:val="en-GB"/>
        </w:rPr>
        <w:t xml:space="preserve"> of those who perform this work full time are mothers, grandmothers or sisters (CONPES DNP, 2025).</w:t>
      </w:r>
    </w:p>
    <w:p w14:paraId="156D6D08" w14:textId="77777777" w:rsidR="00680AC8" w:rsidRPr="00353B09" w:rsidRDefault="00680AC8" w:rsidP="00680AC8">
      <w:pPr>
        <w:rPr>
          <w:rFonts w:ascii="Calibri" w:hAnsi="Calibri" w:cs="Calibri"/>
          <w:color w:val="000000" w:themeColor="text1"/>
          <w:lang w:val="en-GB"/>
        </w:rPr>
      </w:pPr>
    </w:p>
    <w:p w14:paraId="26C43D1F" w14:textId="77777777" w:rsidR="003A1552" w:rsidRPr="00353B09" w:rsidRDefault="003A1552" w:rsidP="00560F50">
      <w:pPr>
        <w:spacing w:after="120"/>
        <w:rPr>
          <w:rFonts w:ascii="Calibri" w:hAnsi="Calibri" w:cs="Calibri"/>
          <w:color w:val="000000" w:themeColor="text1"/>
          <w:lang w:val="en-GB"/>
        </w:rPr>
      </w:pPr>
      <w:r w:rsidRPr="00353B09">
        <w:rPr>
          <w:rFonts w:ascii="Calibri" w:hAnsi="Calibri" w:cs="Calibri"/>
          <w:color w:val="000000" w:themeColor="text1"/>
          <w:lang w:val="en-GB"/>
        </w:rPr>
        <w:t>The high demand for care work has direct consequences:</w:t>
      </w:r>
    </w:p>
    <w:p w14:paraId="5169882E" w14:textId="429ACB90" w:rsidR="003A1552" w:rsidRPr="00353B09" w:rsidRDefault="003A1552" w:rsidP="00560F50">
      <w:pPr>
        <w:numPr>
          <w:ilvl w:val="0"/>
          <w:numId w:val="21"/>
        </w:numPr>
        <w:spacing w:after="120"/>
        <w:rPr>
          <w:rFonts w:ascii="Calibri" w:hAnsi="Calibri" w:cs="Calibri"/>
          <w:color w:val="000000" w:themeColor="text1"/>
          <w:lang w:val="en-GB"/>
        </w:rPr>
      </w:pPr>
      <w:r w:rsidRPr="00353B09">
        <w:rPr>
          <w:rFonts w:ascii="Calibri" w:hAnsi="Calibri" w:cs="Calibri"/>
          <w:b/>
          <w:bCs/>
          <w:color w:val="000000" w:themeColor="text1"/>
          <w:lang w:val="en-GB"/>
        </w:rPr>
        <w:t>Economic exclusion:</w:t>
      </w:r>
      <w:r w:rsidRPr="00353B09">
        <w:rPr>
          <w:rFonts w:ascii="Calibri" w:hAnsi="Calibri" w:cs="Calibri"/>
          <w:color w:val="000000" w:themeColor="text1"/>
          <w:lang w:val="en-GB"/>
        </w:rPr>
        <w:t xml:space="preserve"> Caregiving responsibilities imposed on women act as a barrier to economic autonomy, significantly limiting their participation in the labour market and access to education. It is essential to support these families and caregivers to reduce their care burden and promote their wellbeing (Care System, 2024).</w:t>
      </w:r>
    </w:p>
    <w:p w14:paraId="589A3635" w14:textId="32208334" w:rsidR="003A1552" w:rsidRPr="00353B09" w:rsidRDefault="003A1552" w:rsidP="00560F50">
      <w:pPr>
        <w:numPr>
          <w:ilvl w:val="0"/>
          <w:numId w:val="21"/>
        </w:numPr>
        <w:spacing w:after="120"/>
        <w:rPr>
          <w:rFonts w:ascii="Calibri" w:hAnsi="Calibri" w:cs="Calibri"/>
          <w:color w:val="000000" w:themeColor="text1"/>
          <w:lang w:val="en-GB"/>
        </w:rPr>
      </w:pPr>
      <w:r w:rsidRPr="00353B09">
        <w:rPr>
          <w:rFonts w:ascii="Calibri" w:hAnsi="Calibri" w:cs="Calibri"/>
          <w:b/>
          <w:bCs/>
          <w:color w:val="000000" w:themeColor="text1"/>
          <w:lang w:val="en-GB"/>
        </w:rPr>
        <w:t>Vulnerability of girls and adolescents:</w:t>
      </w:r>
      <w:r w:rsidRPr="00353B09">
        <w:rPr>
          <w:rFonts w:ascii="Calibri" w:hAnsi="Calibri" w:cs="Calibri"/>
          <w:color w:val="000000" w:themeColor="text1"/>
          <w:lang w:val="en-GB"/>
        </w:rPr>
        <w:t xml:space="preserve"> Girls and adolescents who take on caregiving responsibilities face extreme vulnerability, as these early responsibilities compromise their right to education and comprehensive development, perpetuating cycles of gender inequality (</w:t>
      </w:r>
      <w:r w:rsidR="00725BF5" w:rsidRPr="00353B09">
        <w:rPr>
          <w:rFonts w:ascii="Calibri" w:hAnsi="Calibri" w:cs="Calibri"/>
          <w:color w:val="000000" w:themeColor="text1"/>
          <w:lang w:val="en-GB"/>
        </w:rPr>
        <w:t xml:space="preserve">ONU Mujeres </w:t>
      </w:r>
      <w:r w:rsidRPr="00353B09">
        <w:rPr>
          <w:rFonts w:ascii="Calibri" w:hAnsi="Calibri" w:cs="Calibri"/>
          <w:color w:val="000000" w:themeColor="text1"/>
          <w:lang w:val="en-GB"/>
        </w:rPr>
        <w:t>&amp; UNICEF, 2025).</w:t>
      </w:r>
    </w:p>
    <w:p w14:paraId="2F1E85DE" w14:textId="1648643C" w:rsidR="003A1552" w:rsidRPr="00353B09" w:rsidRDefault="003A1552" w:rsidP="00560F50">
      <w:pPr>
        <w:numPr>
          <w:ilvl w:val="0"/>
          <w:numId w:val="21"/>
        </w:numPr>
        <w:spacing w:after="120"/>
        <w:rPr>
          <w:rFonts w:ascii="Calibri" w:hAnsi="Calibri" w:cs="Calibri"/>
          <w:color w:val="000000" w:themeColor="text1"/>
          <w:lang w:val="en-GB"/>
        </w:rPr>
      </w:pPr>
      <w:r w:rsidRPr="00353B09">
        <w:rPr>
          <w:rFonts w:ascii="Calibri" w:hAnsi="Calibri" w:cs="Calibri"/>
          <w:b/>
          <w:bCs/>
          <w:color w:val="000000" w:themeColor="text1"/>
          <w:lang w:val="en-GB"/>
        </w:rPr>
        <w:t>Insufficient compensation and protection mechanisms:</w:t>
      </w:r>
      <w:r w:rsidRPr="00353B09">
        <w:rPr>
          <w:rFonts w:ascii="Calibri" w:hAnsi="Calibri" w:cs="Calibri"/>
          <w:color w:val="000000" w:themeColor="text1"/>
          <w:lang w:val="en-GB"/>
        </w:rPr>
        <w:t xml:space="preserve"> The lack of adequate compensation mechanisms and the unequal coverage of the social protection system</w:t>
      </w:r>
      <w:r w:rsidR="00725BF5" w:rsidRPr="00353B09">
        <w:rPr>
          <w:rFonts w:ascii="Calibri" w:hAnsi="Calibri" w:cs="Calibri"/>
          <w:color w:val="000000" w:themeColor="text1"/>
          <w:lang w:val="en-GB"/>
        </w:rPr>
        <w:t xml:space="preserve">, </w:t>
      </w:r>
      <w:r w:rsidRPr="00353B09">
        <w:rPr>
          <w:rFonts w:ascii="Calibri" w:hAnsi="Calibri" w:cs="Calibri"/>
          <w:color w:val="000000" w:themeColor="text1"/>
          <w:lang w:val="en-GB"/>
        </w:rPr>
        <w:t xml:space="preserve">which </w:t>
      </w:r>
      <w:r w:rsidR="00725BF5" w:rsidRPr="00353B09">
        <w:rPr>
          <w:rFonts w:ascii="Calibri" w:hAnsi="Calibri" w:cs="Calibri"/>
          <w:color w:val="000000" w:themeColor="text1"/>
          <w:lang w:val="en-GB"/>
        </w:rPr>
        <w:t xml:space="preserve">often fails to cover </w:t>
      </w:r>
      <w:r w:rsidRPr="00353B09">
        <w:rPr>
          <w:rFonts w:ascii="Calibri" w:hAnsi="Calibri" w:cs="Calibri"/>
          <w:color w:val="000000" w:themeColor="text1"/>
          <w:lang w:val="en-GB"/>
        </w:rPr>
        <w:t>additional costs or lost income</w:t>
      </w:r>
      <w:r w:rsidR="00725BF5" w:rsidRPr="00353B09">
        <w:rPr>
          <w:rFonts w:ascii="Calibri" w:hAnsi="Calibri" w:cs="Calibri"/>
          <w:color w:val="000000" w:themeColor="text1"/>
          <w:lang w:val="en-GB"/>
        </w:rPr>
        <w:t xml:space="preserve">, </w:t>
      </w:r>
      <w:r w:rsidRPr="00353B09">
        <w:rPr>
          <w:rFonts w:ascii="Calibri" w:hAnsi="Calibri" w:cs="Calibri"/>
          <w:color w:val="000000" w:themeColor="text1"/>
          <w:lang w:val="en-GB"/>
        </w:rPr>
        <w:t>further deepen poverty in these households (CODS, UNICEF, 2024; Pinilla-Roncancio, M. &amp; Cedeño, G., 2023).</w:t>
      </w:r>
    </w:p>
    <w:p w14:paraId="71B03E0B" w14:textId="77777777" w:rsidR="00680AC8" w:rsidRPr="00353B09" w:rsidRDefault="00680AC8" w:rsidP="00680AC8">
      <w:pPr>
        <w:rPr>
          <w:rFonts w:ascii="Calibri" w:hAnsi="Calibri" w:cs="Calibri"/>
          <w:color w:val="000000" w:themeColor="text1"/>
          <w:lang w:val="en-GB"/>
        </w:rPr>
      </w:pPr>
    </w:p>
    <w:p w14:paraId="11492F6C" w14:textId="2F09283D" w:rsidR="00680AC8" w:rsidRPr="00353B09" w:rsidRDefault="00680AC8" w:rsidP="008F6D51">
      <w:pPr>
        <w:pStyle w:val="Heading2"/>
        <w:rPr>
          <w:rFonts w:ascii="Calibri" w:hAnsi="Calibri" w:cs="Calibri"/>
          <w:b/>
          <w:bCs/>
          <w:color w:val="000000" w:themeColor="text1"/>
          <w:sz w:val="24"/>
          <w:szCs w:val="24"/>
          <w:lang w:val="en-GB"/>
        </w:rPr>
      </w:pPr>
      <w:bookmarkStart w:id="5" w:name="_Toc234248767"/>
      <w:r w:rsidRPr="00353B09">
        <w:rPr>
          <w:rFonts w:ascii="Calibri" w:hAnsi="Calibri" w:cs="Calibri"/>
          <w:b/>
          <w:bCs/>
          <w:color w:val="000000" w:themeColor="text1"/>
          <w:sz w:val="24"/>
          <w:szCs w:val="24"/>
          <w:lang w:val="en-GB"/>
        </w:rPr>
        <w:t>1.4.</w:t>
      </w:r>
      <w:r w:rsidRPr="00353B09">
        <w:rPr>
          <w:rFonts w:ascii="Calibri" w:hAnsi="Calibri" w:cs="Calibri"/>
          <w:b/>
          <w:bCs/>
          <w:color w:val="000000" w:themeColor="text1"/>
          <w:sz w:val="24"/>
          <w:szCs w:val="24"/>
          <w:lang w:val="en-GB"/>
        </w:rPr>
        <w:tab/>
        <w:t xml:space="preserve">Governance and </w:t>
      </w:r>
      <w:r w:rsidR="00725BF5" w:rsidRPr="00353B09">
        <w:rPr>
          <w:rFonts w:ascii="Calibri" w:hAnsi="Calibri" w:cs="Calibri"/>
          <w:b/>
          <w:bCs/>
          <w:color w:val="000000" w:themeColor="text1"/>
          <w:sz w:val="24"/>
          <w:szCs w:val="24"/>
          <w:lang w:val="en-GB"/>
        </w:rPr>
        <w:t>t</w:t>
      </w:r>
      <w:r w:rsidRPr="00353B09">
        <w:rPr>
          <w:rFonts w:ascii="Calibri" w:hAnsi="Calibri" w:cs="Calibri"/>
          <w:b/>
          <w:bCs/>
          <w:color w:val="000000" w:themeColor="text1"/>
          <w:sz w:val="24"/>
          <w:szCs w:val="24"/>
          <w:lang w:val="en-GB"/>
        </w:rPr>
        <w:t xml:space="preserve">erritorial </w:t>
      </w:r>
      <w:r w:rsidR="00725BF5" w:rsidRPr="00353B09">
        <w:rPr>
          <w:rFonts w:ascii="Calibri" w:hAnsi="Calibri" w:cs="Calibri"/>
          <w:b/>
          <w:bCs/>
          <w:color w:val="000000" w:themeColor="text1"/>
          <w:sz w:val="24"/>
          <w:szCs w:val="24"/>
          <w:lang w:val="en-GB"/>
        </w:rPr>
        <w:t>m</w:t>
      </w:r>
      <w:r w:rsidRPr="00353B09">
        <w:rPr>
          <w:rFonts w:ascii="Calibri" w:hAnsi="Calibri" w:cs="Calibri"/>
          <w:b/>
          <w:bCs/>
          <w:color w:val="000000" w:themeColor="text1"/>
          <w:sz w:val="24"/>
          <w:szCs w:val="24"/>
          <w:lang w:val="en-GB"/>
        </w:rPr>
        <w:t xml:space="preserve">anagement </w:t>
      </w:r>
      <w:r w:rsidR="00725BF5" w:rsidRPr="00353B09">
        <w:rPr>
          <w:rFonts w:ascii="Calibri" w:hAnsi="Calibri" w:cs="Calibri"/>
          <w:b/>
          <w:bCs/>
          <w:color w:val="000000" w:themeColor="text1"/>
          <w:sz w:val="24"/>
          <w:szCs w:val="24"/>
          <w:lang w:val="en-GB"/>
        </w:rPr>
        <w:t>g</w:t>
      </w:r>
      <w:r w:rsidRPr="00353B09">
        <w:rPr>
          <w:rFonts w:ascii="Calibri" w:hAnsi="Calibri" w:cs="Calibri"/>
          <w:b/>
          <w:bCs/>
          <w:color w:val="000000" w:themeColor="text1"/>
          <w:sz w:val="24"/>
          <w:szCs w:val="24"/>
          <w:lang w:val="en-GB"/>
        </w:rPr>
        <w:t xml:space="preserve">ap: Local </w:t>
      </w:r>
      <w:r w:rsidR="00725BF5" w:rsidRPr="00353B09">
        <w:rPr>
          <w:rFonts w:ascii="Calibri" w:hAnsi="Calibri" w:cs="Calibri"/>
          <w:b/>
          <w:bCs/>
          <w:color w:val="000000" w:themeColor="text1"/>
          <w:sz w:val="24"/>
          <w:szCs w:val="24"/>
          <w:lang w:val="en-GB"/>
        </w:rPr>
        <w:t>o</w:t>
      </w:r>
      <w:r w:rsidRPr="00353B09">
        <w:rPr>
          <w:rFonts w:ascii="Calibri" w:hAnsi="Calibri" w:cs="Calibri"/>
          <w:b/>
          <w:bCs/>
          <w:color w:val="000000" w:themeColor="text1"/>
          <w:sz w:val="24"/>
          <w:szCs w:val="24"/>
          <w:lang w:val="en-GB"/>
        </w:rPr>
        <w:t xml:space="preserve">perational </w:t>
      </w:r>
      <w:r w:rsidR="00725BF5" w:rsidRPr="00353B09">
        <w:rPr>
          <w:rFonts w:ascii="Calibri" w:hAnsi="Calibri" w:cs="Calibri"/>
          <w:b/>
          <w:bCs/>
          <w:color w:val="000000" w:themeColor="text1"/>
          <w:sz w:val="24"/>
          <w:szCs w:val="24"/>
          <w:lang w:val="en-GB"/>
        </w:rPr>
        <w:t>f</w:t>
      </w:r>
      <w:r w:rsidRPr="00353B09">
        <w:rPr>
          <w:rFonts w:ascii="Calibri" w:hAnsi="Calibri" w:cs="Calibri"/>
          <w:b/>
          <w:bCs/>
          <w:color w:val="000000" w:themeColor="text1"/>
          <w:sz w:val="24"/>
          <w:szCs w:val="24"/>
          <w:lang w:val="en-GB"/>
        </w:rPr>
        <w:t>ailures</w:t>
      </w:r>
      <w:bookmarkEnd w:id="5"/>
    </w:p>
    <w:p w14:paraId="626D3B61" w14:textId="77777777" w:rsidR="00E4549C" w:rsidRPr="00353B09" w:rsidRDefault="003A1552" w:rsidP="00E4549C">
      <w:pPr>
        <w:rPr>
          <w:rFonts w:ascii="Calibri" w:hAnsi="Calibri" w:cs="Calibri"/>
          <w:color w:val="000000" w:themeColor="text1"/>
          <w:lang w:val="en-GB"/>
        </w:rPr>
      </w:pPr>
      <w:r w:rsidRPr="00353B09">
        <w:rPr>
          <w:rFonts w:ascii="Calibri" w:hAnsi="Calibri" w:cs="Calibri"/>
          <w:color w:val="000000" w:themeColor="text1"/>
          <w:lang w:val="en-GB"/>
        </w:rPr>
        <w:t xml:space="preserve">The realization of rights and the reduction of caregiving burdens are constrained by gaps in local management capacity. </w:t>
      </w:r>
      <w:r w:rsidR="00E4549C" w:rsidRPr="00353B09">
        <w:rPr>
          <w:rFonts w:ascii="Calibri" w:hAnsi="Calibri" w:cs="Calibri"/>
          <w:color w:val="000000" w:themeColor="text1"/>
          <w:lang w:val="en-GB"/>
        </w:rPr>
        <w:t>Limited fiscal and technical capacity at the municipal level (World Bank, 2025) hinders the effective coordination and implementation of comprehensive care systems, resulting in territorial inequalities.</w:t>
      </w:r>
    </w:p>
    <w:p w14:paraId="266F7ACD" w14:textId="77777777" w:rsidR="00E4549C" w:rsidRPr="00353B09" w:rsidRDefault="00E4549C" w:rsidP="00E4549C">
      <w:pPr>
        <w:rPr>
          <w:rFonts w:ascii="Calibri" w:hAnsi="Calibri" w:cs="Calibri"/>
          <w:color w:val="000000" w:themeColor="text1"/>
          <w:lang w:val="en-GB"/>
        </w:rPr>
      </w:pPr>
    </w:p>
    <w:p w14:paraId="0F7FC9DD" w14:textId="20DBD619" w:rsidR="003A1552" w:rsidRPr="00353B09" w:rsidRDefault="00E4549C" w:rsidP="00E4549C">
      <w:pPr>
        <w:rPr>
          <w:rFonts w:ascii="Calibri" w:hAnsi="Calibri" w:cs="Calibri"/>
          <w:color w:val="000000" w:themeColor="text1"/>
          <w:lang w:val="en-GB"/>
        </w:rPr>
      </w:pPr>
      <w:r w:rsidRPr="00353B09">
        <w:rPr>
          <w:rFonts w:ascii="Calibri" w:hAnsi="Calibri" w:cs="Calibri"/>
          <w:color w:val="000000" w:themeColor="text1"/>
          <w:lang w:val="en-GB"/>
        </w:rPr>
        <w:t>The main operational gaps at the local level that require attention from authorities are:</w:t>
      </w:r>
    </w:p>
    <w:p w14:paraId="3B3D76B0" w14:textId="77777777" w:rsidR="00725BF5" w:rsidRPr="00353B09" w:rsidRDefault="00725BF5" w:rsidP="003A1552">
      <w:pPr>
        <w:rPr>
          <w:rFonts w:ascii="Calibri" w:hAnsi="Calibri" w:cs="Calibri"/>
          <w:color w:val="000000" w:themeColor="text1"/>
          <w:lang w:val="en-GB"/>
        </w:rPr>
      </w:pPr>
    </w:p>
    <w:p w14:paraId="346FD6FD" w14:textId="4D6D6D8A" w:rsidR="003A1552" w:rsidRPr="00353B09" w:rsidRDefault="003A1552" w:rsidP="00D373FC">
      <w:pPr>
        <w:numPr>
          <w:ilvl w:val="0"/>
          <w:numId w:val="22"/>
        </w:numPr>
        <w:spacing w:after="60"/>
        <w:rPr>
          <w:rFonts w:ascii="Calibri" w:hAnsi="Calibri" w:cs="Calibri"/>
          <w:color w:val="000000" w:themeColor="text1"/>
          <w:lang w:val="en-GB"/>
        </w:rPr>
      </w:pPr>
      <w:r w:rsidRPr="00353B09">
        <w:rPr>
          <w:rFonts w:ascii="Calibri" w:hAnsi="Calibri" w:cs="Calibri"/>
          <w:b/>
          <w:bCs/>
          <w:color w:val="000000" w:themeColor="text1"/>
          <w:lang w:val="en-GB"/>
        </w:rPr>
        <w:t>Lack of disaggregated data and intersectional analysis:</w:t>
      </w:r>
      <w:r w:rsidRPr="00353B09">
        <w:rPr>
          <w:rFonts w:ascii="Calibri" w:hAnsi="Calibri" w:cs="Calibri"/>
          <w:color w:val="000000" w:themeColor="text1"/>
          <w:lang w:val="en-GB"/>
        </w:rPr>
        <w:t xml:space="preserve"> Local governments lack the technical capacity to collect, analyze</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use disaggregated data with an intersectional approach (by disability, gender</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ethnicity). This </w:t>
      </w:r>
      <w:r w:rsidR="00AC5A90" w:rsidRPr="00353B09">
        <w:rPr>
          <w:rFonts w:ascii="Calibri" w:hAnsi="Calibri" w:cs="Calibri"/>
          <w:color w:val="000000" w:themeColor="text1"/>
          <w:lang w:val="en-GB"/>
        </w:rPr>
        <w:t>constrains</w:t>
      </w:r>
      <w:r w:rsidRPr="00353B09">
        <w:rPr>
          <w:rFonts w:ascii="Calibri" w:hAnsi="Calibri" w:cs="Calibri"/>
          <w:color w:val="000000" w:themeColor="text1"/>
          <w:lang w:val="en-GB"/>
        </w:rPr>
        <w:t xml:space="preserve"> accurate targeting and the design of evidence-based resource allocation strategies.</w:t>
      </w:r>
    </w:p>
    <w:p w14:paraId="41976820" w14:textId="423BBDCE" w:rsidR="003A1552" w:rsidRPr="00353B09" w:rsidRDefault="003A1552" w:rsidP="00D373FC">
      <w:pPr>
        <w:numPr>
          <w:ilvl w:val="0"/>
          <w:numId w:val="22"/>
        </w:numPr>
        <w:spacing w:after="60"/>
        <w:rPr>
          <w:rFonts w:ascii="Calibri" w:hAnsi="Calibri" w:cs="Calibri"/>
          <w:color w:val="000000" w:themeColor="text1"/>
          <w:lang w:val="en-GB"/>
        </w:rPr>
      </w:pPr>
      <w:r w:rsidRPr="00353B09">
        <w:rPr>
          <w:rFonts w:ascii="Calibri" w:hAnsi="Calibri" w:cs="Calibri"/>
          <w:b/>
          <w:bCs/>
          <w:color w:val="000000" w:themeColor="text1"/>
          <w:lang w:val="en-GB"/>
        </w:rPr>
        <w:t>Fragmentation and high transaction costs:</w:t>
      </w:r>
      <w:r w:rsidRPr="00353B09">
        <w:rPr>
          <w:rFonts w:ascii="Calibri" w:hAnsi="Calibri" w:cs="Calibri"/>
          <w:color w:val="000000" w:themeColor="text1"/>
          <w:lang w:val="en-GB"/>
        </w:rPr>
        <w:t xml:space="preserve"> Weak coordination among government departments (</w:t>
      </w:r>
      <w:r w:rsidR="00AC5A90" w:rsidRPr="00353B09">
        <w:rPr>
          <w:rFonts w:ascii="Calibri" w:hAnsi="Calibri" w:cs="Calibri"/>
          <w:color w:val="000000" w:themeColor="text1"/>
          <w:lang w:val="en-GB"/>
        </w:rPr>
        <w:t>h</w:t>
      </w:r>
      <w:r w:rsidRPr="00353B09">
        <w:rPr>
          <w:rFonts w:ascii="Calibri" w:hAnsi="Calibri" w:cs="Calibri"/>
          <w:color w:val="000000" w:themeColor="text1"/>
          <w:lang w:val="en-GB"/>
        </w:rPr>
        <w:t xml:space="preserve">ealth, </w:t>
      </w:r>
      <w:r w:rsidR="00AC5A90" w:rsidRPr="00353B09">
        <w:rPr>
          <w:rFonts w:ascii="Calibri" w:hAnsi="Calibri" w:cs="Calibri"/>
          <w:color w:val="000000" w:themeColor="text1"/>
          <w:lang w:val="en-GB"/>
        </w:rPr>
        <w:t>e</w:t>
      </w:r>
      <w:r w:rsidRPr="00353B09">
        <w:rPr>
          <w:rFonts w:ascii="Calibri" w:hAnsi="Calibri" w:cs="Calibri"/>
          <w:color w:val="000000" w:themeColor="text1"/>
          <w:lang w:val="en-GB"/>
        </w:rPr>
        <w:t xml:space="preserve">ducation, </w:t>
      </w:r>
      <w:r w:rsidR="00AC5A90" w:rsidRPr="00353B09">
        <w:rPr>
          <w:rFonts w:ascii="Calibri" w:hAnsi="Calibri" w:cs="Calibri"/>
          <w:color w:val="000000" w:themeColor="text1"/>
          <w:lang w:val="en-GB"/>
        </w:rPr>
        <w:t>s</w:t>
      </w:r>
      <w:r w:rsidRPr="00353B09">
        <w:rPr>
          <w:rFonts w:ascii="Calibri" w:hAnsi="Calibri" w:cs="Calibri"/>
          <w:color w:val="000000" w:themeColor="text1"/>
          <w:lang w:val="en-GB"/>
        </w:rPr>
        <w:t xml:space="preserve">ocial </w:t>
      </w:r>
      <w:r w:rsidR="00AC5A90" w:rsidRPr="00353B09">
        <w:rPr>
          <w:rFonts w:ascii="Calibri" w:hAnsi="Calibri" w:cs="Calibri"/>
          <w:color w:val="000000" w:themeColor="text1"/>
          <w:lang w:val="en-GB"/>
        </w:rPr>
        <w:t>d</w:t>
      </w:r>
      <w:r w:rsidRPr="00353B09">
        <w:rPr>
          <w:rFonts w:ascii="Calibri" w:hAnsi="Calibri" w:cs="Calibri"/>
          <w:color w:val="000000" w:themeColor="text1"/>
          <w:lang w:val="en-GB"/>
        </w:rPr>
        <w:t xml:space="preserve">evelopment, among others) </w:t>
      </w:r>
      <w:r w:rsidR="00AC5A90" w:rsidRPr="00353B09">
        <w:rPr>
          <w:rFonts w:ascii="Calibri" w:hAnsi="Calibri" w:cs="Calibri"/>
          <w:color w:val="000000" w:themeColor="text1"/>
          <w:lang w:val="en-GB"/>
        </w:rPr>
        <w:t xml:space="preserve">leads to </w:t>
      </w:r>
      <w:r w:rsidRPr="00353B09">
        <w:rPr>
          <w:rFonts w:ascii="Calibri" w:hAnsi="Calibri" w:cs="Calibri"/>
          <w:color w:val="000000" w:themeColor="text1"/>
          <w:lang w:val="en-GB"/>
        </w:rPr>
        <w:t>fragmented responses. Institutional fragmentation creates high transaction costs (in time and resources) for families navigating uncoordinated procedures, often leading them to abandon care-seeking processes (DNP, 2024).</w:t>
      </w:r>
    </w:p>
    <w:p w14:paraId="688260A6" w14:textId="73F0E73D" w:rsidR="003A1552" w:rsidRPr="00353B09" w:rsidRDefault="00AC5A90" w:rsidP="00D373FC">
      <w:pPr>
        <w:numPr>
          <w:ilvl w:val="0"/>
          <w:numId w:val="22"/>
        </w:numPr>
        <w:spacing w:after="60"/>
        <w:rPr>
          <w:rFonts w:ascii="Calibri" w:hAnsi="Calibri" w:cs="Calibri"/>
          <w:color w:val="000000" w:themeColor="text1"/>
          <w:lang w:val="en-GB"/>
        </w:rPr>
      </w:pPr>
      <w:r w:rsidRPr="00353B09">
        <w:rPr>
          <w:rFonts w:ascii="Calibri" w:hAnsi="Calibri" w:cs="Calibri"/>
          <w:b/>
          <w:bCs/>
          <w:color w:val="000000" w:themeColor="text1"/>
          <w:lang w:val="en-GB"/>
        </w:rPr>
        <w:t>Limited capacity for case management and follow-up</w:t>
      </w:r>
      <w:r w:rsidR="003A1552" w:rsidRPr="00353B09">
        <w:rPr>
          <w:rFonts w:ascii="Calibri" w:hAnsi="Calibri" w:cs="Calibri"/>
          <w:b/>
          <w:bCs/>
          <w:color w:val="000000" w:themeColor="text1"/>
          <w:lang w:val="en-GB"/>
        </w:rPr>
        <w:t>:</w:t>
      </w:r>
      <w:r w:rsidR="003A1552" w:rsidRPr="00353B09">
        <w:rPr>
          <w:rFonts w:ascii="Calibri" w:hAnsi="Calibri" w:cs="Calibri"/>
          <w:color w:val="000000" w:themeColor="text1"/>
          <w:lang w:val="en-GB"/>
        </w:rPr>
        <w:t xml:space="preserve"> Municipalities lack formal case management and family support systems, limiting monitoring of effective access to the Comprehensive Care Pathway (RIA). </w:t>
      </w:r>
      <w:r w:rsidR="007B151D" w:rsidRPr="00353B09">
        <w:rPr>
          <w:rFonts w:ascii="Calibri" w:hAnsi="Calibri" w:cs="Calibri"/>
          <w:color w:val="000000" w:themeColor="text1"/>
          <w:lang w:val="en-GB"/>
        </w:rPr>
        <w:t>This prevents timely verification of required supports and reasonable accommodations, leaving children with disabilities without effective guarantees that institutional commitments will be fulfilled.</w:t>
      </w:r>
    </w:p>
    <w:p w14:paraId="6CC2B604" w14:textId="09D35F1A" w:rsidR="003A1552" w:rsidRPr="00353B09" w:rsidRDefault="003A1552" w:rsidP="00D373FC">
      <w:pPr>
        <w:numPr>
          <w:ilvl w:val="0"/>
          <w:numId w:val="22"/>
        </w:numPr>
        <w:spacing w:after="60"/>
        <w:rPr>
          <w:rFonts w:ascii="Calibri" w:hAnsi="Calibri" w:cs="Calibri"/>
          <w:color w:val="000000" w:themeColor="text1"/>
          <w:lang w:val="en-GB"/>
        </w:rPr>
      </w:pPr>
      <w:r w:rsidRPr="00353B09">
        <w:rPr>
          <w:rFonts w:ascii="Calibri" w:hAnsi="Calibri" w:cs="Calibri"/>
          <w:b/>
          <w:bCs/>
          <w:color w:val="000000" w:themeColor="text1"/>
          <w:lang w:val="en-GB"/>
        </w:rPr>
        <w:lastRenderedPageBreak/>
        <w:t>Weakness in inclusive quality management:</w:t>
      </w:r>
      <w:r w:rsidRPr="00353B09">
        <w:rPr>
          <w:rFonts w:ascii="Calibri" w:hAnsi="Calibri" w:cs="Calibri"/>
          <w:color w:val="000000" w:themeColor="text1"/>
          <w:lang w:val="en-GB"/>
        </w:rPr>
        <w:t xml:space="preserve"> Inclusion is not integrated as a core variable in service management and continuous improvement systems. </w:t>
      </w:r>
      <w:r w:rsidR="007B151D" w:rsidRPr="00353B09">
        <w:rPr>
          <w:rFonts w:ascii="Calibri" w:hAnsi="Calibri" w:cs="Calibri"/>
          <w:color w:val="000000" w:themeColor="text1"/>
          <w:lang w:val="en-GB"/>
        </w:rPr>
        <w:t>Municipalities do not consistently apply inclusion as a quality standard, limiting the ability of service providers to embed a disability-inclusive approach in design, delivery, and evaluation processes.</w:t>
      </w:r>
    </w:p>
    <w:p w14:paraId="04CD9F02" w14:textId="3D25FBF5" w:rsidR="003A1552" w:rsidRPr="00353B09" w:rsidRDefault="003A1552" w:rsidP="00D373FC">
      <w:pPr>
        <w:numPr>
          <w:ilvl w:val="0"/>
          <w:numId w:val="22"/>
        </w:numPr>
        <w:spacing w:after="60"/>
        <w:rPr>
          <w:rFonts w:ascii="Calibri" w:hAnsi="Calibri" w:cs="Calibri"/>
          <w:color w:val="000000" w:themeColor="text1"/>
          <w:lang w:val="en-GB"/>
        </w:rPr>
      </w:pPr>
      <w:r w:rsidRPr="00353B09">
        <w:rPr>
          <w:rFonts w:ascii="Calibri" w:hAnsi="Calibri" w:cs="Calibri"/>
          <w:b/>
          <w:bCs/>
          <w:color w:val="000000" w:themeColor="text1"/>
          <w:lang w:val="en-GB"/>
        </w:rPr>
        <w:t>Lack of inclusive infrastructure and services:</w:t>
      </w:r>
      <w:r w:rsidRPr="00353B09">
        <w:rPr>
          <w:rFonts w:ascii="Calibri" w:hAnsi="Calibri" w:cs="Calibri"/>
          <w:color w:val="000000" w:themeColor="text1"/>
          <w:lang w:val="en-GB"/>
        </w:rPr>
        <w:t xml:space="preserve"> Municipalities lack physical spaces, facilities</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services adapted to the needs of children and persons with disabilities. This limits their full participation in educational, recreational</w:t>
      </w:r>
      <w:r w:rsidR="00944C9B" w:rsidRPr="00353B09">
        <w:rPr>
          <w:rFonts w:ascii="Calibri" w:hAnsi="Calibri" w:cs="Calibri"/>
          <w:color w:val="000000" w:themeColor="text1"/>
          <w:lang w:val="en-GB"/>
        </w:rPr>
        <w:t xml:space="preserve"> and</w:t>
      </w:r>
      <w:r w:rsidRPr="00353B09">
        <w:rPr>
          <w:rFonts w:ascii="Calibri" w:hAnsi="Calibri" w:cs="Calibri"/>
          <w:color w:val="000000" w:themeColor="text1"/>
          <w:lang w:val="en-GB"/>
        </w:rPr>
        <w:t xml:space="preserve"> community settings, widening exclusion gaps and restricting the effective exercise of their rights.</w:t>
      </w:r>
    </w:p>
    <w:p w14:paraId="09B5375F" w14:textId="77777777" w:rsidR="007B151D" w:rsidRPr="00353B09" w:rsidRDefault="007B151D" w:rsidP="007B151D">
      <w:pPr>
        <w:ind w:left="720"/>
        <w:rPr>
          <w:rFonts w:ascii="Calibri" w:hAnsi="Calibri" w:cs="Calibri"/>
          <w:color w:val="000000" w:themeColor="text1"/>
          <w:lang w:val="en-GB"/>
        </w:rPr>
      </w:pPr>
    </w:p>
    <w:p w14:paraId="5F59C466" w14:textId="5FB85AAA" w:rsidR="003A1552" w:rsidRPr="00353B09" w:rsidRDefault="003A1552" w:rsidP="003A1552">
      <w:pPr>
        <w:rPr>
          <w:rFonts w:ascii="Calibri" w:hAnsi="Calibri" w:cs="Calibri"/>
          <w:color w:val="000000" w:themeColor="text1"/>
          <w:lang w:val="en-GB"/>
        </w:rPr>
      </w:pPr>
      <w:r w:rsidRPr="00353B09">
        <w:rPr>
          <w:rFonts w:ascii="Calibri" w:hAnsi="Calibri" w:cs="Calibri"/>
          <w:color w:val="000000" w:themeColor="text1"/>
          <w:lang w:val="en-GB"/>
        </w:rPr>
        <w:t>Overcoming these shortcomings in local governance is the central objective of the</w:t>
      </w:r>
      <w:r w:rsidR="0047453D" w:rsidRPr="00353B09">
        <w:rPr>
          <w:rFonts w:ascii="Calibri" w:hAnsi="Calibri" w:cs="Calibri"/>
          <w:color w:val="000000" w:themeColor="text1"/>
          <w:lang w:val="en-GB"/>
        </w:rPr>
        <w:t xml:space="preserve"> proposed</w:t>
      </w:r>
      <w:r w:rsidRPr="00353B09">
        <w:rPr>
          <w:rFonts w:ascii="Calibri" w:hAnsi="Calibri" w:cs="Calibri"/>
          <w:color w:val="000000" w:themeColor="text1"/>
          <w:lang w:val="en-GB"/>
        </w:rPr>
        <w:t xml:space="preserve"> </w:t>
      </w:r>
      <w:r w:rsidR="0047453D" w:rsidRPr="00353B09">
        <w:rPr>
          <w:rFonts w:ascii="Calibri" w:hAnsi="Calibri" w:cs="Calibri"/>
          <w:b/>
          <w:bCs/>
          <w:i/>
          <w:iCs/>
          <w:color w:val="000000" w:themeColor="text1"/>
          <w:lang w:val="en-GB"/>
        </w:rPr>
        <w:t xml:space="preserve">Inclusive and transformative </w:t>
      </w:r>
      <w:r w:rsidR="003B3770" w:rsidRPr="00353B09">
        <w:rPr>
          <w:rFonts w:ascii="Calibri" w:hAnsi="Calibri" w:cs="Calibri"/>
          <w:b/>
          <w:bCs/>
          <w:i/>
          <w:iCs/>
          <w:color w:val="000000" w:themeColor="text1"/>
          <w:lang w:val="en-GB"/>
        </w:rPr>
        <w:t xml:space="preserve">local </w:t>
      </w:r>
      <w:r w:rsidR="0047453D" w:rsidRPr="00353B09">
        <w:rPr>
          <w:rFonts w:ascii="Calibri" w:hAnsi="Calibri" w:cs="Calibri"/>
          <w:b/>
          <w:bCs/>
          <w:i/>
          <w:iCs/>
          <w:color w:val="000000" w:themeColor="text1"/>
          <w:lang w:val="en-GB"/>
        </w:rPr>
        <w:t>care and support management model</w:t>
      </w:r>
      <w:r w:rsidRPr="00353B09">
        <w:rPr>
          <w:rFonts w:ascii="Calibri" w:hAnsi="Calibri" w:cs="Calibri"/>
          <w:b/>
          <w:bCs/>
          <w:color w:val="000000" w:themeColor="text1"/>
          <w:lang w:val="en-GB"/>
        </w:rPr>
        <w:t>,</w:t>
      </w:r>
      <w:r w:rsidRPr="00353B09">
        <w:rPr>
          <w:rFonts w:ascii="Calibri" w:hAnsi="Calibri" w:cs="Calibri"/>
          <w:color w:val="000000" w:themeColor="text1"/>
          <w:lang w:val="en-GB"/>
        </w:rPr>
        <w:t xml:space="preserve"> which seeks to coordinate the functions of the Inclusive Social Protection System at the local level.</w:t>
      </w:r>
    </w:p>
    <w:p w14:paraId="303FFD39" w14:textId="77777777" w:rsidR="008F6D51" w:rsidRPr="00353B09" w:rsidRDefault="008F6D51" w:rsidP="00680AC8">
      <w:pPr>
        <w:rPr>
          <w:rFonts w:ascii="Calibri" w:hAnsi="Calibri" w:cs="Calibri"/>
          <w:color w:val="000000" w:themeColor="text1"/>
          <w:lang w:val="en-GB"/>
        </w:rPr>
      </w:pPr>
    </w:p>
    <w:p w14:paraId="266FBD54" w14:textId="5A40F0B3" w:rsidR="008F6D51" w:rsidRPr="00353B09" w:rsidRDefault="00FA482C" w:rsidP="008F6D51">
      <w:pPr>
        <w:pStyle w:val="ListParagraph"/>
        <w:numPr>
          <w:ilvl w:val="0"/>
          <w:numId w:val="1"/>
        </w:numPr>
        <w:outlineLvl w:val="0"/>
        <w:rPr>
          <w:rFonts w:ascii="Calibri" w:hAnsi="Calibri" w:cs="Calibri"/>
          <w:b/>
          <w:bCs/>
          <w:color w:val="000000" w:themeColor="text1"/>
          <w:sz w:val="24"/>
          <w:szCs w:val="24"/>
          <w:lang w:val="en-GB"/>
        </w:rPr>
      </w:pPr>
      <w:bookmarkStart w:id="6" w:name="_Toc234248768"/>
      <w:r w:rsidRPr="00353B09">
        <w:rPr>
          <w:rFonts w:ascii="Calibri" w:hAnsi="Calibri" w:cs="Calibri"/>
          <w:b/>
          <w:bCs/>
          <w:color w:val="000000" w:themeColor="text1"/>
          <w:sz w:val="24"/>
          <w:szCs w:val="24"/>
          <w:lang w:val="en-GB"/>
        </w:rPr>
        <w:t xml:space="preserve">Inclusive and </w:t>
      </w:r>
      <w:r w:rsidR="00353B09">
        <w:rPr>
          <w:rFonts w:ascii="Calibri" w:hAnsi="Calibri" w:cs="Calibri"/>
          <w:b/>
          <w:bCs/>
          <w:color w:val="000000" w:themeColor="text1"/>
          <w:sz w:val="24"/>
          <w:szCs w:val="24"/>
          <w:lang w:val="en-GB"/>
        </w:rPr>
        <w:t>t</w:t>
      </w:r>
      <w:r w:rsidRPr="00353B09">
        <w:rPr>
          <w:rFonts w:ascii="Calibri" w:hAnsi="Calibri" w:cs="Calibri"/>
          <w:b/>
          <w:bCs/>
          <w:color w:val="000000" w:themeColor="text1"/>
          <w:sz w:val="24"/>
          <w:szCs w:val="24"/>
          <w:lang w:val="en-GB"/>
        </w:rPr>
        <w:t xml:space="preserve">ransformative </w:t>
      </w:r>
      <w:r w:rsidR="00353B09">
        <w:rPr>
          <w:rFonts w:ascii="Calibri" w:hAnsi="Calibri" w:cs="Calibri"/>
          <w:b/>
          <w:bCs/>
          <w:color w:val="000000" w:themeColor="text1"/>
          <w:sz w:val="24"/>
          <w:szCs w:val="24"/>
          <w:lang w:val="en-GB"/>
        </w:rPr>
        <w:t>l</w:t>
      </w:r>
      <w:r w:rsidRPr="00353B09">
        <w:rPr>
          <w:rFonts w:ascii="Calibri" w:hAnsi="Calibri" w:cs="Calibri"/>
          <w:b/>
          <w:bCs/>
          <w:color w:val="000000" w:themeColor="text1"/>
          <w:sz w:val="24"/>
          <w:szCs w:val="24"/>
          <w:lang w:val="en-GB"/>
        </w:rPr>
        <w:t xml:space="preserve">ocal </w:t>
      </w:r>
      <w:r w:rsidR="00353B09">
        <w:rPr>
          <w:rFonts w:ascii="Calibri" w:hAnsi="Calibri" w:cs="Calibri"/>
          <w:b/>
          <w:bCs/>
          <w:color w:val="000000" w:themeColor="text1"/>
          <w:sz w:val="24"/>
          <w:szCs w:val="24"/>
          <w:lang w:val="en-GB"/>
        </w:rPr>
        <w:t>c</w:t>
      </w:r>
      <w:r w:rsidRPr="00353B09">
        <w:rPr>
          <w:rFonts w:ascii="Calibri" w:hAnsi="Calibri" w:cs="Calibri"/>
          <w:b/>
          <w:bCs/>
          <w:color w:val="000000" w:themeColor="text1"/>
          <w:sz w:val="24"/>
          <w:szCs w:val="24"/>
          <w:lang w:val="en-GB"/>
        </w:rPr>
        <w:t xml:space="preserve">are and </w:t>
      </w:r>
      <w:r w:rsidR="00353B09">
        <w:rPr>
          <w:rFonts w:ascii="Calibri" w:hAnsi="Calibri" w:cs="Calibri"/>
          <w:b/>
          <w:bCs/>
          <w:color w:val="000000" w:themeColor="text1"/>
          <w:sz w:val="24"/>
          <w:szCs w:val="24"/>
          <w:lang w:val="en-GB"/>
        </w:rPr>
        <w:t>s</w:t>
      </w:r>
      <w:r w:rsidRPr="00353B09">
        <w:rPr>
          <w:rFonts w:ascii="Calibri" w:hAnsi="Calibri" w:cs="Calibri"/>
          <w:b/>
          <w:bCs/>
          <w:color w:val="000000" w:themeColor="text1"/>
          <w:sz w:val="24"/>
          <w:szCs w:val="24"/>
          <w:lang w:val="en-GB"/>
        </w:rPr>
        <w:t xml:space="preserve">upport </w:t>
      </w:r>
      <w:r w:rsidR="00353B09">
        <w:rPr>
          <w:rFonts w:ascii="Calibri" w:hAnsi="Calibri" w:cs="Calibri"/>
          <w:b/>
          <w:bCs/>
          <w:color w:val="000000" w:themeColor="text1"/>
          <w:sz w:val="24"/>
          <w:szCs w:val="24"/>
          <w:lang w:val="en-GB"/>
        </w:rPr>
        <w:t>m</w:t>
      </w:r>
      <w:r w:rsidRPr="00353B09">
        <w:rPr>
          <w:rFonts w:ascii="Calibri" w:hAnsi="Calibri" w:cs="Calibri"/>
          <w:b/>
          <w:bCs/>
          <w:color w:val="000000" w:themeColor="text1"/>
          <w:sz w:val="24"/>
          <w:szCs w:val="24"/>
          <w:lang w:val="en-GB"/>
        </w:rPr>
        <w:t xml:space="preserve">anagement </w:t>
      </w:r>
      <w:r w:rsidR="00353B09">
        <w:rPr>
          <w:rFonts w:ascii="Calibri" w:hAnsi="Calibri" w:cs="Calibri"/>
          <w:b/>
          <w:bCs/>
          <w:color w:val="000000" w:themeColor="text1"/>
          <w:sz w:val="24"/>
          <w:szCs w:val="24"/>
          <w:lang w:val="en-GB"/>
        </w:rPr>
        <w:t>m</w:t>
      </w:r>
      <w:r w:rsidRPr="00353B09">
        <w:rPr>
          <w:rFonts w:ascii="Calibri" w:hAnsi="Calibri" w:cs="Calibri"/>
          <w:b/>
          <w:bCs/>
          <w:color w:val="000000" w:themeColor="text1"/>
          <w:sz w:val="24"/>
          <w:szCs w:val="24"/>
          <w:lang w:val="en-GB"/>
        </w:rPr>
        <w:t>odel</w:t>
      </w:r>
      <w:bookmarkEnd w:id="6"/>
    </w:p>
    <w:p w14:paraId="019AA77A" w14:textId="1AEA5ADA" w:rsidR="008F6D51" w:rsidRPr="00353B09" w:rsidRDefault="008F6D51" w:rsidP="008F6D51">
      <w:pPr>
        <w:pStyle w:val="Heading2"/>
        <w:numPr>
          <w:ilvl w:val="1"/>
          <w:numId w:val="1"/>
        </w:numPr>
        <w:rPr>
          <w:rFonts w:ascii="Calibri" w:hAnsi="Calibri" w:cs="Calibri"/>
          <w:b/>
          <w:bCs/>
          <w:color w:val="000000" w:themeColor="text1"/>
          <w:sz w:val="24"/>
          <w:szCs w:val="24"/>
          <w:lang w:val="en-GB"/>
        </w:rPr>
      </w:pPr>
      <w:bookmarkStart w:id="7" w:name="_Toc234248769"/>
      <w:r w:rsidRPr="00353B09">
        <w:rPr>
          <w:rFonts w:ascii="Calibri" w:hAnsi="Calibri" w:cs="Calibri"/>
          <w:b/>
          <w:bCs/>
          <w:color w:val="000000" w:themeColor="text1"/>
          <w:sz w:val="24"/>
          <w:szCs w:val="24"/>
          <w:lang w:val="en-GB"/>
        </w:rPr>
        <w:t>Purpose and Foundations</w:t>
      </w:r>
      <w:bookmarkEnd w:id="7"/>
    </w:p>
    <w:p w14:paraId="6A24A567" w14:textId="77777777" w:rsidR="008F6D51" w:rsidRPr="00353B09" w:rsidRDefault="008F6D51" w:rsidP="008F6D51">
      <w:pPr>
        <w:rPr>
          <w:rFonts w:ascii="Calibri" w:hAnsi="Calibri" w:cs="Calibri"/>
          <w:lang w:val="en-GB"/>
        </w:rPr>
      </w:pPr>
    </w:p>
    <w:p w14:paraId="00914298" w14:textId="4D7EE86D" w:rsidR="00B9433D" w:rsidRPr="00353B09" w:rsidRDefault="008F6D51" w:rsidP="00B9433D">
      <w:pPr>
        <w:rPr>
          <w:rFonts w:ascii="Calibri" w:hAnsi="Calibri" w:cs="Calibri"/>
          <w:lang w:val="en-GB"/>
        </w:rPr>
      </w:pPr>
      <w:r w:rsidRPr="00353B09">
        <w:rPr>
          <w:rFonts w:ascii="Calibri" w:hAnsi="Calibri" w:cs="Calibri"/>
          <w:lang w:val="en-GB"/>
        </w:rPr>
        <w:t xml:space="preserve">The </w:t>
      </w:r>
      <w:r w:rsidR="003B3770" w:rsidRPr="00353B09">
        <w:rPr>
          <w:rFonts w:ascii="Calibri" w:hAnsi="Calibri" w:cs="Calibri"/>
          <w:b/>
          <w:bCs/>
          <w:i/>
          <w:iCs/>
          <w:color w:val="000000" w:themeColor="text1"/>
          <w:lang w:val="en-GB"/>
        </w:rPr>
        <w:t>Inclusive and transformative local care and support management model</w:t>
      </w:r>
      <w:r w:rsidR="003B3770" w:rsidRPr="00353B09">
        <w:rPr>
          <w:rFonts w:ascii="Calibri" w:hAnsi="Calibri" w:cs="Calibri"/>
          <w:i/>
          <w:iCs/>
          <w:lang w:val="en-GB"/>
        </w:rPr>
        <w:t xml:space="preserve"> </w:t>
      </w:r>
      <w:r w:rsidR="00B9433D" w:rsidRPr="00353B09">
        <w:rPr>
          <w:rFonts w:ascii="Calibri" w:hAnsi="Calibri" w:cs="Calibri"/>
          <w:lang w:val="en-GB"/>
        </w:rPr>
        <w:t>is a tool designed to enable the operationalization and territorial management of a Social Protection System. It seeks to address institutional fragmentation by coordinating policies on disability, children (Comprehensive Care Pathway)</w:t>
      </w:r>
      <w:r w:rsidR="00944C9B" w:rsidRPr="00353B09">
        <w:rPr>
          <w:rFonts w:ascii="Calibri" w:hAnsi="Calibri" w:cs="Calibri"/>
          <w:lang w:val="en-GB"/>
        </w:rPr>
        <w:t xml:space="preserve"> and</w:t>
      </w:r>
      <w:r w:rsidR="00B9433D" w:rsidRPr="00353B09">
        <w:rPr>
          <w:rFonts w:ascii="Calibri" w:hAnsi="Calibri" w:cs="Calibri"/>
          <w:lang w:val="en-GB"/>
        </w:rPr>
        <w:t xml:space="preserve"> care (National Care Policy), while ensuring a rights-based approach for the populations involved.</w:t>
      </w:r>
    </w:p>
    <w:p w14:paraId="59DC24E5" w14:textId="77777777" w:rsidR="003B3770" w:rsidRPr="00353B09" w:rsidRDefault="003B3770" w:rsidP="00B9433D">
      <w:pPr>
        <w:rPr>
          <w:rFonts w:ascii="Calibri" w:hAnsi="Calibri" w:cs="Calibri"/>
          <w:lang w:val="en-GB"/>
        </w:rPr>
      </w:pPr>
    </w:p>
    <w:p w14:paraId="5FB46FAC" w14:textId="77777777" w:rsidR="00B9433D" w:rsidRPr="00353B09" w:rsidRDefault="00B9433D" w:rsidP="00B9433D">
      <w:pPr>
        <w:rPr>
          <w:rFonts w:ascii="Calibri" w:hAnsi="Calibri" w:cs="Calibri"/>
          <w:lang w:val="en-GB"/>
        </w:rPr>
      </w:pPr>
      <w:r w:rsidRPr="00353B09">
        <w:rPr>
          <w:rFonts w:ascii="Calibri" w:hAnsi="Calibri" w:cs="Calibri"/>
          <w:lang w:val="en-GB"/>
        </w:rPr>
        <w:t>The primary function of the model is to ensure that the strategic objectives of the Inclusive and Transformative Social Protection System are translated into concrete services and supports (UNICEF, ILO, &amp; UNPRPD, 2023) through public case management and family support processes, coordinated with citizen service delivery.</w:t>
      </w:r>
    </w:p>
    <w:p w14:paraId="6FC79BFE" w14:textId="77777777" w:rsidR="003B3770" w:rsidRPr="00353B09" w:rsidRDefault="003B3770" w:rsidP="00B9433D">
      <w:pPr>
        <w:rPr>
          <w:rFonts w:ascii="Calibri" w:hAnsi="Calibri" w:cs="Calibri"/>
          <w:lang w:val="en-GB"/>
        </w:rPr>
      </w:pPr>
    </w:p>
    <w:p w14:paraId="282D0B01" w14:textId="77777777" w:rsidR="00B9433D" w:rsidRPr="00353B09" w:rsidRDefault="00B9433D" w:rsidP="003B3770">
      <w:pPr>
        <w:spacing w:after="80"/>
        <w:rPr>
          <w:rFonts w:ascii="Calibri" w:hAnsi="Calibri" w:cs="Calibri"/>
          <w:lang w:val="en-GB"/>
        </w:rPr>
      </w:pPr>
      <w:r w:rsidRPr="00353B09">
        <w:rPr>
          <w:rFonts w:ascii="Calibri" w:hAnsi="Calibri" w:cs="Calibri"/>
          <w:lang w:val="en-GB"/>
        </w:rPr>
        <w:t>The model is structured around two pillars that address the structural causes of social exclusion:</w:t>
      </w:r>
    </w:p>
    <w:p w14:paraId="630BEB6B" w14:textId="2CCBD57B" w:rsidR="00B9433D" w:rsidRPr="00353B09" w:rsidRDefault="00B9433D" w:rsidP="003B3770">
      <w:pPr>
        <w:pStyle w:val="ListParagraph"/>
        <w:numPr>
          <w:ilvl w:val="0"/>
          <w:numId w:val="2"/>
        </w:numPr>
        <w:spacing w:after="80"/>
        <w:contextualSpacing w:val="0"/>
        <w:rPr>
          <w:rFonts w:ascii="Calibri" w:hAnsi="Calibri" w:cs="Calibri"/>
          <w:lang w:val="en-GB"/>
        </w:rPr>
      </w:pPr>
      <w:r w:rsidRPr="00353B09">
        <w:rPr>
          <w:rFonts w:ascii="Calibri" w:hAnsi="Calibri" w:cs="Calibri"/>
          <w:b/>
          <w:bCs/>
          <w:lang w:val="en-GB"/>
        </w:rPr>
        <w:t>Intersectional approach:</w:t>
      </w:r>
      <w:r w:rsidRPr="00353B09">
        <w:rPr>
          <w:rFonts w:ascii="Calibri" w:hAnsi="Calibri" w:cs="Calibri"/>
          <w:lang w:val="en-GB"/>
        </w:rPr>
        <w:t xml:space="preserve"> It recognizes that the exclusion experienced by children with disabilities is closely linked to gender inequalities in caregiving. The lack of services that support children’s autonomy results in a disproportionate burden of unpaid care work falling primarily on women. The model addresses this causal relationship, which perpetuates poverty and limits caregivers’ economic autonomy and participation in the labour market.</w:t>
      </w:r>
    </w:p>
    <w:p w14:paraId="75C2B3F2" w14:textId="400C0ED5" w:rsidR="008F6D51" w:rsidRPr="00353B09" w:rsidRDefault="00B9433D" w:rsidP="00B9433D">
      <w:pPr>
        <w:pStyle w:val="ListParagraph"/>
        <w:numPr>
          <w:ilvl w:val="0"/>
          <w:numId w:val="2"/>
        </w:numPr>
        <w:rPr>
          <w:rFonts w:ascii="Calibri" w:hAnsi="Calibri" w:cs="Calibri"/>
          <w:lang w:val="en-GB"/>
        </w:rPr>
      </w:pPr>
      <w:r w:rsidRPr="00353B09">
        <w:rPr>
          <w:rFonts w:ascii="Calibri" w:hAnsi="Calibri" w:cs="Calibri"/>
          <w:b/>
          <w:bCs/>
          <w:lang w:val="en-GB"/>
        </w:rPr>
        <w:t>Collaborative governance:</w:t>
      </w:r>
      <w:r w:rsidRPr="00353B09">
        <w:rPr>
          <w:rFonts w:ascii="Calibri" w:hAnsi="Calibri" w:cs="Calibri"/>
          <w:lang w:val="en-GB"/>
        </w:rPr>
        <w:t xml:space="preserve"> This responds to institutional fragmentation across government. For policies across sectors (health, education, social services, planning, among others) to converge into a unified response for families, a high-level intersectoral institutional framework at the municipal level is required. This structure depends on explicit political leadership (such as a manager or director </w:t>
      </w:r>
      <w:r w:rsidR="00904918" w:rsidRPr="00353B09">
        <w:rPr>
          <w:rFonts w:ascii="Calibri" w:hAnsi="Calibri" w:cs="Calibri"/>
          <w:lang w:val="en-GB"/>
        </w:rPr>
        <w:t>with convening authority</w:t>
      </w:r>
      <w:r w:rsidRPr="00353B09">
        <w:rPr>
          <w:rFonts w:ascii="Calibri" w:hAnsi="Calibri" w:cs="Calibri"/>
          <w:lang w:val="en-GB"/>
        </w:rPr>
        <w:t>) mandated to drive operational coordination and align investment plans across departments.</w:t>
      </w:r>
    </w:p>
    <w:p w14:paraId="497E3D41" w14:textId="77777777" w:rsidR="008F6D51" w:rsidRPr="00353B09" w:rsidRDefault="008F6D51" w:rsidP="008F6D51">
      <w:pPr>
        <w:rPr>
          <w:rFonts w:ascii="Calibri" w:hAnsi="Calibri" w:cs="Calibri"/>
          <w:lang w:val="en-GB"/>
        </w:rPr>
      </w:pPr>
    </w:p>
    <w:p w14:paraId="0B00C7A6" w14:textId="2D64A00C" w:rsidR="008F6D51" w:rsidRPr="00353B09" w:rsidRDefault="008F6D51" w:rsidP="00962A8A">
      <w:pPr>
        <w:pStyle w:val="Heading1"/>
        <w:rPr>
          <w:rFonts w:ascii="Calibri" w:hAnsi="Calibri" w:cs="Calibri"/>
          <w:b/>
          <w:bCs/>
          <w:color w:val="000000" w:themeColor="text1"/>
          <w:sz w:val="24"/>
          <w:szCs w:val="24"/>
          <w:lang w:val="en-GB"/>
        </w:rPr>
      </w:pPr>
      <w:bookmarkStart w:id="8" w:name="_Toc234248770"/>
      <w:r w:rsidRPr="00353B09">
        <w:rPr>
          <w:rFonts w:ascii="Calibri" w:hAnsi="Calibri" w:cs="Calibri"/>
          <w:b/>
          <w:bCs/>
          <w:color w:val="000000" w:themeColor="text1"/>
          <w:sz w:val="24"/>
          <w:szCs w:val="24"/>
          <w:lang w:val="en-GB"/>
        </w:rPr>
        <w:t>2.2.</w:t>
      </w:r>
      <w:r w:rsidRPr="00353B09">
        <w:rPr>
          <w:rFonts w:ascii="Calibri" w:hAnsi="Calibri" w:cs="Calibri"/>
          <w:b/>
          <w:bCs/>
          <w:color w:val="000000" w:themeColor="text1"/>
          <w:sz w:val="24"/>
          <w:szCs w:val="24"/>
          <w:lang w:val="en-GB"/>
        </w:rPr>
        <w:tab/>
        <w:t xml:space="preserve">Key </w:t>
      </w:r>
      <w:r w:rsidR="00C436F6" w:rsidRPr="00353B09">
        <w:rPr>
          <w:rFonts w:ascii="Calibri" w:hAnsi="Calibri" w:cs="Calibri"/>
          <w:b/>
          <w:bCs/>
          <w:color w:val="000000" w:themeColor="text1"/>
          <w:sz w:val="24"/>
          <w:szCs w:val="24"/>
          <w:lang w:val="en-GB"/>
        </w:rPr>
        <w:t>i</w:t>
      </w:r>
      <w:r w:rsidRPr="00353B09">
        <w:rPr>
          <w:rFonts w:ascii="Calibri" w:hAnsi="Calibri" w:cs="Calibri"/>
          <w:b/>
          <w:bCs/>
          <w:color w:val="000000" w:themeColor="text1"/>
          <w:sz w:val="24"/>
          <w:szCs w:val="24"/>
          <w:lang w:val="en-GB"/>
        </w:rPr>
        <w:t xml:space="preserve">nstitutional </w:t>
      </w:r>
      <w:r w:rsidR="00C436F6" w:rsidRPr="00353B09">
        <w:rPr>
          <w:rFonts w:ascii="Calibri" w:hAnsi="Calibri" w:cs="Calibri"/>
          <w:b/>
          <w:bCs/>
          <w:color w:val="000000" w:themeColor="text1"/>
          <w:sz w:val="24"/>
          <w:szCs w:val="24"/>
          <w:lang w:val="en-GB"/>
        </w:rPr>
        <w:t>c</w:t>
      </w:r>
      <w:r w:rsidRPr="00353B09">
        <w:rPr>
          <w:rFonts w:ascii="Calibri" w:hAnsi="Calibri" w:cs="Calibri"/>
          <w:b/>
          <w:bCs/>
          <w:color w:val="000000" w:themeColor="text1"/>
          <w:sz w:val="24"/>
          <w:szCs w:val="24"/>
          <w:lang w:val="en-GB"/>
        </w:rPr>
        <w:t>apacities</w:t>
      </w:r>
      <w:bookmarkEnd w:id="8"/>
    </w:p>
    <w:p w14:paraId="3C750175" w14:textId="4B91F8DD" w:rsidR="008F6D51" w:rsidRPr="00353B09" w:rsidRDefault="00C436F6" w:rsidP="008F6D51">
      <w:pPr>
        <w:rPr>
          <w:rFonts w:ascii="Calibri" w:hAnsi="Calibri" w:cs="Calibri"/>
          <w:lang w:val="en-GB"/>
        </w:rPr>
      </w:pPr>
      <w:r w:rsidRPr="00353B09">
        <w:rPr>
          <w:rFonts w:ascii="Calibri" w:hAnsi="Calibri" w:cs="Calibri"/>
          <w:lang w:val="en-GB"/>
        </w:rPr>
        <w:t xml:space="preserve">The local management model is structured around the systematic strengthening of three institutional capacities to address key </w:t>
      </w:r>
      <w:r w:rsidR="00060CF2" w:rsidRPr="00353B09">
        <w:rPr>
          <w:rFonts w:ascii="Calibri" w:hAnsi="Calibri" w:cs="Calibri"/>
          <w:lang w:val="en-GB"/>
        </w:rPr>
        <w:t>shortfalls</w:t>
      </w:r>
      <w:r w:rsidRPr="00353B09">
        <w:rPr>
          <w:rFonts w:ascii="Calibri" w:hAnsi="Calibri" w:cs="Calibri"/>
          <w:lang w:val="en-GB"/>
        </w:rPr>
        <w:t xml:space="preserve"> in current territorial management.</w:t>
      </w:r>
    </w:p>
    <w:p w14:paraId="6FC5B154" w14:textId="385A4A8E" w:rsidR="008F6D51" w:rsidRPr="00353B09" w:rsidRDefault="008F6D51" w:rsidP="008A4BB1">
      <w:pPr>
        <w:pStyle w:val="Heading3"/>
        <w:spacing w:after="120"/>
        <w:rPr>
          <w:rFonts w:ascii="Calibri" w:hAnsi="Calibri" w:cs="Calibri"/>
          <w:b/>
          <w:bCs/>
          <w:color w:val="000000" w:themeColor="text1"/>
          <w:sz w:val="24"/>
          <w:szCs w:val="24"/>
          <w:lang w:val="en-GB"/>
        </w:rPr>
      </w:pPr>
      <w:bookmarkStart w:id="9" w:name="_Toc234248771"/>
      <w:r w:rsidRPr="00353B09">
        <w:rPr>
          <w:rFonts w:ascii="Calibri" w:hAnsi="Calibri" w:cs="Calibri"/>
          <w:b/>
          <w:bCs/>
          <w:color w:val="000000" w:themeColor="text1"/>
          <w:sz w:val="24"/>
          <w:szCs w:val="24"/>
          <w:lang w:val="en-GB"/>
        </w:rPr>
        <w:lastRenderedPageBreak/>
        <w:t>2.2.1.</w:t>
      </w:r>
      <w:r w:rsidRPr="00353B09">
        <w:rPr>
          <w:rFonts w:ascii="Calibri" w:hAnsi="Calibri" w:cs="Calibri"/>
          <w:b/>
          <w:bCs/>
          <w:color w:val="000000" w:themeColor="text1"/>
          <w:sz w:val="24"/>
          <w:szCs w:val="24"/>
          <w:lang w:val="en-GB"/>
        </w:rPr>
        <w:tab/>
        <w:t xml:space="preserve">Capacity 1. </w:t>
      </w:r>
      <w:r w:rsidR="00060CF2" w:rsidRPr="00353B09">
        <w:rPr>
          <w:rFonts w:ascii="Calibri" w:hAnsi="Calibri" w:cs="Calibri"/>
          <w:b/>
          <w:bCs/>
          <w:color w:val="000000" w:themeColor="text1"/>
          <w:sz w:val="24"/>
          <w:szCs w:val="24"/>
          <w:lang w:val="en-GB"/>
        </w:rPr>
        <w:t>Identifying</w:t>
      </w:r>
      <w:r w:rsidRPr="00353B09">
        <w:rPr>
          <w:rFonts w:ascii="Calibri" w:hAnsi="Calibri" w:cs="Calibri"/>
          <w:b/>
          <w:bCs/>
          <w:color w:val="000000" w:themeColor="text1"/>
          <w:sz w:val="24"/>
          <w:szCs w:val="24"/>
          <w:lang w:val="en-GB"/>
        </w:rPr>
        <w:t xml:space="preserve"> care and support needs for children with disabilities, their families</w:t>
      </w:r>
      <w:r w:rsidR="00944C9B" w:rsidRPr="00353B09">
        <w:rPr>
          <w:rFonts w:ascii="Calibri" w:hAnsi="Calibri" w:cs="Calibri"/>
          <w:b/>
          <w:bCs/>
          <w:color w:val="000000" w:themeColor="text1"/>
          <w:sz w:val="24"/>
          <w:szCs w:val="24"/>
          <w:lang w:val="en-GB"/>
        </w:rPr>
        <w:t xml:space="preserve"> and</w:t>
      </w:r>
      <w:r w:rsidRPr="00353B09">
        <w:rPr>
          <w:rFonts w:ascii="Calibri" w:hAnsi="Calibri" w:cs="Calibri"/>
          <w:b/>
          <w:bCs/>
          <w:color w:val="000000" w:themeColor="text1"/>
          <w:sz w:val="24"/>
          <w:szCs w:val="24"/>
          <w:lang w:val="en-GB"/>
        </w:rPr>
        <w:t xml:space="preserve"> caregivers</w:t>
      </w:r>
      <w:bookmarkEnd w:id="9"/>
    </w:p>
    <w:p w14:paraId="0394677E" w14:textId="77777777" w:rsidR="008F6D51" w:rsidRPr="00353B09" w:rsidRDefault="008F6D51" w:rsidP="008F6D51">
      <w:pPr>
        <w:rPr>
          <w:rFonts w:ascii="Calibri" w:hAnsi="Calibri" w:cs="Calibri"/>
          <w:lang w:val="en-GB"/>
        </w:rPr>
      </w:pPr>
      <w:r w:rsidRPr="00353B09">
        <w:rPr>
          <w:rFonts w:ascii="Calibri" w:hAnsi="Calibri" w:cs="Calibri"/>
          <w:lang w:val="en-GB"/>
        </w:rPr>
        <w:t>This capacity is essential for transforming the targeting of social programs, shifting from an allocation based solely on dependency to one based on actual economic need. This requires:</w:t>
      </w:r>
    </w:p>
    <w:p w14:paraId="6F530245" w14:textId="77777777" w:rsidR="008F6D51" w:rsidRPr="00353B09" w:rsidRDefault="008F6D51" w:rsidP="008F6D51">
      <w:pPr>
        <w:rPr>
          <w:rFonts w:ascii="Calibri" w:hAnsi="Calibri" w:cs="Calibri"/>
          <w:lang w:val="en-GB"/>
        </w:rPr>
      </w:pPr>
    </w:p>
    <w:p w14:paraId="186D4462" w14:textId="581853F9" w:rsidR="00962A8A" w:rsidRPr="00353B09" w:rsidRDefault="008F6D51" w:rsidP="008F4865">
      <w:pPr>
        <w:pStyle w:val="ListParagraph"/>
        <w:numPr>
          <w:ilvl w:val="0"/>
          <w:numId w:val="4"/>
        </w:numPr>
        <w:spacing w:after="120"/>
        <w:contextualSpacing w:val="0"/>
        <w:rPr>
          <w:rFonts w:ascii="Calibri" w:hAnsi="Calibri" w:cs="Calibri"/>
          <w:lang w:val="en-GB"/>
        </w:rPr>
      </w:pPr>
      <w:r w:rsidRPr="00353B09">
        <w:rPr>
          <w:rFonts w:ascii="Calibri" w:hAnsi="Calibri" w:cs="Calibri"/>
          <w:b/>
          <w:bCs/>
          <w:lang w:val="en-GB"/>
        </w:rPr>
        <w:t>Collection of disaggregated data</w:t>
      </w:r>
      <w:r w:rsidRPr="00353B09">
        <w:rPr>
          <w:rFonts w:ascii="Calibri" w:hAnsi="Calibri" w:cs="Calibri"/>
          <w:lang w:val="en-GB"/>
        </w:rPr>
        <w:t xml:space="preserve">: </w:t>
      </w:r>
      <w:r w:rsidR="00D0148A" w:rsidRPr="00353B09">
        <w:rPr>
          <w:rFonts w:ascii="Calibri" w:hAnsi="Calibri" w:cs="Calibri"/>
          <w:lang w:val="en-GB"/>
        </w:rPr>
        <w:t>implementing processes to collect and analyze data disaggregated by disability, age, gender</w:t>
      </w:r>
      <w:r w:rsidR="00944C9B" w:rsidRPr="00353B09">
        <w:rPr>
          <w:rFonts w:ascii="Calibri" w:hAnsi="Calibri" w:cs="Calibri"/>
          <w:lang w:val="en-GB"/>
        </w:rPr>
        <w:t xml:space="preserve"> and</w:t>
      </w:r>
      <w:r w:rsidR="00D0148A" w:rsidRPr="00353B09">
        <w:rPr>
          <w:rFonts w:ascii="Calibri" w:hAnsi="Calibri" w:cs="Calibri"/>
          <w:lang w:val="en-GB"/>
        </w:rPr>
        <w:t xml:space="preserve"> ethnicity. This includes developing a disability management information system that documents the situation and support needs of persons with disabilities and is linked to the health and social protection information systems. The lack of this information at the municipal level limits the design of interventions that respond to specific territorial gaps in the population.</w:t>
      </w:r>
    </w:p>
    <w:p w14:paraId="46101B93" w14:textId="1B446D6E" w:rsidR="008F6D51" w:rsidRPr="00353B09" w:rsidRDefault="00962A8A" w:rsidP="008F6D51">
      <w:pPr>
        <w:pStyle w:val="ListParagraph"/>
        <w:numPr>
          <w:ilvl w:val="0"/>
          <w:numId w:val="4"/>
        </w:numPr>
        <w:rPr>
          <w:rFonts w:ascii="Calibri" w:hAnsi="Calibri" w:cs="Calibri"/>
          <w:lang w:val="en-GB"/>
        </w:rPr>
      </w:pPr>
      <w:r w:rsidRPr="00353B09">
        <w:rPr>
          <w:rFonts w:ascii="Calibri" w:hAnsi="Calibri" w:cs="Calibri"/>
          <w:b/>
          <w:bCs/>
          <w:lang w:val="en-GB"/>
        </w:rPr>
        <w:t>T</w:t>
      </w:r>
      <w:r w:rsidR="008F6D51" w:rsidRPr="00353B09">
        <w:rPr>
          <w:rFonts w:ascii="Calibri" w:hAnsi="Calibri" w:cs="Calibri"/>
          <w:b/>
          <w:bCs/>
          <w:lang w:val="en-GB"/>
        </w:rPr>
        <w:t>argeting based on compensation for support needs and disability-related costs</w:t>
      </w:r>
      <w:r w:rsidR="008F6D51" w:rsidRPr="00353B09">
        <w:rPr>
          <w:rFonts w:ascii="Calibri" w:hAnsi="Calibri" w:cs="Calibri"/>
          <w:lang w:val="en-GB"/>
        </w:rPr>
        <w:t xml:space="preserve">: </w:t>
      </w:r>
      <w:r w:rsidR="00D0148A" w:rsidRPr="00353B09">
        <w:rPr>
          <w:rFonts w:ascii="Calibri" w:hAnsi="Calibri" w:cs="Calibri"/>
          <w:lang w:val="en-GB"/>
        </w:rPr>
        <w:t>Municipalities must adopt technical methodologies to assess support needs, such as the Methodological Guide</w:t>
      </w:r>
      <w:r w:rsidR="008A4BB1" w:rsidRPr="00353B09">
        <w:rPr>
          <w:rFonts w:ascii="Calibri" w:hAnsi="Calibri" w:cs="Calibri"/>
          <w:lang w:val="en-GB"/>
        </w:rPr>
        <w:t>lines</w:t>
      </w:r>
      <w:r w:rsidR="00D0148A" w:rsidRPr="00353B09">
        <w:rPr>
          <w:rFonts w:ascii="Calibri" w:hAnsi="Calibri" w:cs="Calibri"/>
          <w:lang w:val="en-GB"/>
        </w:rPr>
        <w:t xml:space="preserve"> </w:t>
      </w:r>
      <w:r w:rsidR="008A4BB1" w:rsidRPr="00353B09">
        <w:rPr>
          <w:rFonts w:ascii="Calibri" w:hAnsi="Calibri" w:cs="Calibri"/>
          <w:lang w:val="en-GB"/>
        </w:rPr>
        <w:t xml:space="preserve">on Assessing Household Disability-Related Costs </w:t>
      </w:r>
      <w:r w:rsidR="00D0148A" w:rsidRPr="00353B09">
        <w:rPr>
          <w:rFonts w:ascii="Calibri" w:hAnsi="Calibri" w:cs="Calibri"/>
          <w:lang w:val="en-GB"/>
        </w:rPr>
        <w:t>(World Bank Group, UNICEF</w:t>
      </w:r>
      <w:r w:rsidR="00944C9B" w:rsidRPr="00353B09">
        <w:rPr>
          <w:rFonts w:ascii="Calibri" w:hAnsi="Calibri" w:cs="Calibri"/>
          <w:lang w:val="en-GB"/>
        </w:rPr>
        <w:t xml:space="preserve"> and</w:t>
      </w:r>
      <w:r w:rsidR="00D0148A" w:rsidRPr="00353B09">
        <w:rPr>
          <w:rFonts w:ascii="Calibri" w:hAnsi="Calibri" w:cs="Calibri"/>
          <w:lang w:val="en-GB"/>
        </w:rPr>
        <w:t xml:space="preserve"> London School of Hygiene &amp; Tropical Medicine, Washington, D.C.), in order to quantify the direct and indirect additional costs faced by households and the goods and services they require. This economic evidence should serve as a technical criterion for identifying and prioritizing beneficiaries. The objective is to ensure that cash transfers or subsidies are sufficient to effectively offset the additional expenses and income losses experienced by caregivers, ensuring adequacy and economic fairness in the provision of support (CODS, UNICEF, Pinilla-Roncancio, M., &amp; Cedeño, G., 2023).</w:t>
      </w:r>
    </w:p>
    <w:p w14:paraId="72FEBE40" w14:textId="77777777" w:rsidR="008F6D51" w:rsidRPr="00353B09" w:rsidRDefault="008F6D51" w:rsidP="008F6D51">
      <w:pPr>
        <w:rPr>
          <w:rFonts w:ascii="Calibri" w:hAnsi="Calibri" w:cs="Calibri"/>
          <w:lang w:val="en-GB"/>
        </w:rPr>
      </w:pPr>
    </w:p>
    <w:p w14:paraId="31D59403" w14:textId="78BD38B7" w:rsidR="008F6D51" w:rsidRPr="00353B09" w:rsidRDefault="008F6D51" w:rsidP="0035058E">
      <w:pPr>
        <w:pStyle w:val="Heading3"/>
        <w:rPr>
          <w:rFonts w:ascii="Calibri" w:hAnsi="Calibri" w:cs="Calibri"/>
          <w:color w:val="000000" w:themeColor="text1"/>
          <w:sz w:val="24"/>
          <w:szCs w:val="24"/>
          <w:lang w:val="en-GB"/>
        </w:rPr>
      </w:pPr>
      <w:bookmarkStart w:id="10" w:name="_Toc234248772"/>
      <w:r w:rsidRPr="00353B09">
        <w:rPr>
          <w:rFonts w:ascii="Calibri" w:hAnsi="Calibri" w:cs="Calibri"/>
          <w:color w:val="000000" w:themeColor="text1"/>
          <w:sz w:val="24"/>
          <w:szCs w:val="24"/>
          <w:lang w:val="en-GB"/>
        </w:rPr>
        <w:t>2.2.2.</w:t>
      </w:r>
      <w:r w:rsidRPr="00353B09">
        <w:rPr>
          <w:rFonts w:ascii="Calibri" w:hAnsi="Calibri" w:cs="Calibri"/>
          <w:color w:val="000000" w:themeColor="text1"/>
          <w:sz w:val="24"/>
          <w:szCs w:val="24"/>
          <w:lang w:val="en-GB"/>
        </w:rPr>
        <w:tab/>
      </w:r>
      <w:r w:rsidRPr="00353B09">
        <w:rPr>
          <w:rFonts w:ascii="Calibri" w:hAnsi="Calibri" w:cs="Calibri"/>
          <w:b/>
          <w:bCs/>
          <w:color w:val="000000" w:themeColor="text1"/>
          <w:sz w:val="24"/>
          <w:szCs w:val="24"/>
          <w:lang w:val="en-GB"/>
        </w:rPr>
        <w:t xml:space="preserve">Capacity 2. </w:t>
      </w:r>
      <w:r w:rsidR="00754E88" w:rsidRPr="00353B09">
        <w:rPr>
          <w:rFonts w:ascii="Calibri" w:hAnsi="Calibri" w:cs="Calibri"/>
          <w:b/>
          <w:bCs/>
          <w:color w:val="000000" w:themeColor="text1"/>
          <w:sz w:val="24"/>
          <w:szCs w:val="24"/>
          <w:lang w:val="en-GB"/>
        </w:rPr>
        <w:t>Developing</w:t>
      </w:r>
      <w:r w:rsidRPr="00353B09">
        <w:rPr>
          <w:rFonts w:ascii="Calibri" w:hAnsi="Calibri" w:cs="Calibri"/>
          <w:b/>
          <w:bCs/>
          <w:color w:val="000000" w:themeColor="text1"/>
          <w:sz w:val="24"/>
          <w:szCs w:val="24"/>
          <w:lang w:val="en-GB"/>
        </w:rPr>
        <w:t xml:space="preserve"> </w:t>
      </w:r>
      <w:r w:rsidR="00754E88" w:rsidRPr="00353B09">
        <w:rPr>
          <w:rFonts w:ascii="Calibri" w:hAnsi="Calibri" w:cs="Calibri"/>
          <w:b/>
          <w:bCs/>
          <w:color w:val="000000" w:themeColor="text1"/>
          <w:sz w:val="24"/>
          <w:szCs w:val="24"/>
          <w:lang w:val="en-GB"/>
        </w:rPr>
        <w:t>i</w:t>
      </w:r>
      <w:r w:rsidRPr="00353B09">
        <w:rPr>
          <w:rFonts w:ascii="Calibri" w:hAnsi="Calibri" w:cs="Calibri"/>
          <w:b/>
          <w:bCs/>
          <w:color w:val="000000" w:themeColor="text1"/>
          <w:sz w:val="24"/>
          <w:szCs w:val="24"/>
          <w:lang w:val="en-GB"/>
        </w:rPr>
        <w:t xml:space="preserve">nclusive </w:t>
      </w:r>
      <w:r w:rsidR="00754E88" w:rsidRPr="00353B09">
        <w:rPr>
          <w:rFonts w:ascii="Calibri" w:hAnsi="Calibri" w:cs="Calibri"/>
          <w:b/>
          <w:bCs/>
          <w:color w:val="000000" w:themeColor="text1"/>
          <w:sz w:val="24"/>
          <w:szCs w:val="24"/>
          <w:lang w:val="en-GB"/>
        </w:rPr>
        <w:t>e</w:t>
      </w:r>
      <w:r w:rsidRPr="00353B09">
        <w:rPr>
          <w:rFonts w:ascii="Calibri" w:hAnsi="Calibri" w:cs="Calibri"/>
          <w:b/>
          <w:bCs/>
          <w:color w:val="000000" w:themeColor="text1"/>
          <w:sz w:val="24"/>
          <w:szCs w:val="24"/>
          <w:lang w:val="en-GB"/>
        </w:rPr>
        <w:t xml:space="preserve">nvironments and </w:t>
      </w:r>
      <w:r w:rsidR="00754E88" w:rsidRPr="00353B09">
        <w:rPr>
          <w:rFonts w:ascii="Calibri" w:hAnsi="Calibri" w:cs="Calibri"/>
          <w:b/>
          <w:bCs/>
          <w:color w:val="000000" w:themeColor="text1"/>
          <w:sz w:val="24"/>
          <w:szCs w:val="24"/>
          <w:lang w:val="en-GB"/>
        </w:rPr>
        <w:t>s</w:t>
      </w:r>
      <w:r w:rsidRPr="00353B09">
        <w:rPr>
          <w:rFonts w:ascii="Calibri" w:hAnsi="Calibri" w:cs="Calibri"/>
          <w:b/>
          <w:bCs/>
          <w:color w:val="000000" w:themeColor="text1"/>
          <w:sz w:val="24"/>
          <w:szCs w:val="24"/>
          <w:lang w:val="en-GB"/>
        </w:rPr>
        <w:t xml:space="preserve">ervices and </w:t>
      </w:r>
      <w:r w:rsidR="00754E88" w:rsidRPr="00353B09">
        <w:rPr>
          <w:rFonts w:ascii="Calibri" w:hAnsi="Calibri" w:cs="Calibri"/>
          <w:b/>
          <w:bCs/>
          <w:color w:val="000000" w:themeColor="text1"/>
          <w:sz w:val="24"/>
          <w:szCs w:val="24"/>
          <w:lang w:val="en-GB"/>
        </w:rPr>
        <w:t>fostering a c</w:t>
      </w:r>
      <w:r w:rsidRPr="00353B09">
        <w:rPr>
          <w:rFonts w:ascii="Calibri" w:hAnsi="Calibri" w:cs="Calibri"/>
          <w:b/>
          <w:bCs/>
          <w:color w:val="000000" w:themeColor="text1"/>
          <w:sz w:val="24"/>
          <w:szCs w:val="24"/>
          <w:lang w:val="en-GB"/>
        </w:rPr>
        <w:t xml:space="preserve">ultural </w:t>
      </w:r>
      <w:r w:rsidR="00754E88" w:rsidRPr="00353B09">
        <w:rPr>
          <w:rFonts w:ascii="Calibri" w:hAnsi="Calibri" w:cs="Calibri"/>
          <w:b/>
          <w:bCs/>
          <w:color w:val="000000" w:themeColor="text1"/>
          <w:sz w:val="24"/>
          <w:szCs w:val="24"/>
          <w:lang w:val="en-GB"/>
        </w:rPr>
        <w:t>t</w:t>
      </w:r>
      <w:r w:rsidRPr="00353B09">
        <w:rPr>
          <w:rFonts w:ascii="Calibri" w:hAnsi="Calibri" w:cs="Calibri"/>
          <w:b/>
          <w:bCs/>
          <w:color w:val="000000" w:themeColor="text1"/>
          <w:sz w:val="24"/>
          <w:szCs w:val="24"/>
          <w:lang w:val="en-GB"/>
        </w:rPr>
        <w:t>ransformation</w:t>
      </w:r>
      <w:bookmarkEnd w:id="10"/>
    </w:p>
    <w:p w14:paraId="699C0D2E" w14:textId="77777777" w:rsidR="008F6D51" w:rsidRPr="00353B09" w:rsidRDefault="008F6D51" w:rsidP="008F6D51">
      <w:pPr>
        <w:rPr>
          <w:rFonts w:ascii="Calibri" w:hAnsi="Calibri" w:cs="Calibri"/>
          <w:lang w:val="en-GB"/>
        </w:rPr>
      </w:pPr>
    </w:p>
    <w:p w14:paraId="59ECAA83" w14:textId="20FFCAFB" w:rsidR="00D0148A" w:rsidRPr="00353B09" w:rsidRDefault="00D0148A" w:rsidP="00D0148A">
      <w:pPr>
        <w:rPr>
          <w:rFonts w:ascii="Calibri" w:hAnsi="Calibri" w:cs="Calibri"/>
          <w:lang w:val="en-GB"/>
        </w:rPr>
      </w:pPr>
      <w:r w:rsidRPr="00353B09">
        <w:rPr>
          <w:rFonts w:ascii="Calibri" w:hAnsi="Calibri" w:cs="Calibri"/>
          <w:lang w:val="en-GB"/>
        </w:rPr>
        <w:t>This capacity addresses attitudinal barriers and the low quality of institutional services.</w:t>
      </w:r>
    </w:p>
    <w:p w14:paraId="6B9B0B2F" w14:textId="77777777" w:rsidR="00D0148A" w:rsidRPr="00353B09" w:rsidRDefault="00D0148A" w:rsidP="00D0148A">
      <w:pPr>
        <w:rPr>
          <w:rFonts w:ascii="Calibri" w:hAnsi="Calibri" w:cs="Calibri"/>
          <w:b/>
          <w:bCs/>
          <w:lang w:val="en-GB"/>
        </w:rPr>
      </w:pPr>
    </w:p>
    <w:p w14:paraId="67565208" w14:textId="101AB4E9" w:rsidR="00D0148A" w:rsidRPr="00353B09" w:rsidRDefault="00D0148A" w:rsidP="00754E88">
      <w:pPr>
        <w:pStyle w:val="ListParagraph"/>
        <w:numPr>
          <w:ilvl w:val="0"/>
          <w:numId w:val="4"/>
        </w:numPr>
        <w:rPr>
          <w:rFonts w:ascii="Calibri" w:hAnsi="Calibri" w:cs="Calibri"/>
          <w:lang w:val="en-GB"/>
        </w:rPr>
      </w:pPr>
      <w:r w:rsidRPr="00353B09">
        <w:rPr>
          <w:rFonts w:ascii="Calibri" w:hAnsi="Calibri" w:cs="Calibri"/>
          <w:b/>
          <w:bCs/>
          <w:lang w:val="en-GB"/>
        </w:rPr>
        <w:t>Integrating inclusive quality as a standard</w:t>
      </w:r>
      <w:r w:rsidRPr="00353B09">
        <w:rPr>
          <w:rFonts w:ascii="Calibri" w:hAnsi="Calibri" w:cs="Calibri"/>
          <w:lang w:val="en-GB"/>
        </w:rPr>
        <w:t>: This requires incorporating inclusive quality as a standard within the management and continuous improvement systems of contracted public and private services. To strengthen autonomy, inclusive quality must ensure providers have the technical capacity to deliver supports and make necessary reasonable accommodations, making this a contractual requirement and an evaluation criterion. In this regard, municipalities must monitor and ensure that providers have the technical and operational conditions required to integrate a disability perspective into service delivery.</w:t>
      </w:r>
    </w:p>
    <w:p w14:paraId="618D4C7A" w14:textId="77777777" w:rsidR="00897ED1" w:rsidRPr="00353B09" w:rsidRDefault="00897ED1" w:rsidP="00897ED1">
      <w:pPr>
        <w:pStyle w:val="ListParagraph"/>
        <w:rPr>
          <w:rFonts w:ascii="Calibri" w:hAnsi="Calibri" w:cs="Calibri"/>
          <w:lang w:val="en-GB"/>
        </w:rPr>
      </w:pPr>
    </w:p>
    <w:p w14:paraId="7595F311" w14:textId="1A690D07" w:rsidR="00D0148A" w:rsidRPr="00353B09" w:rsidRDefault="00D0148A" w:rsidP="00754E88">
      <w:pPr>
        <w:pStyle w:val="ListParagraph"/>
        <w:numPr>
          <w:ilvl w:val="0"/>
          <w:numId w:val="4"/>
        </w:numPr>
        <w:rPr>
          <w:rFonts w:ascii="Calibri" w:hAnsi="Calibri" w:cs="Calibri"/>
          <w:lang w:val="en-GB"/>
        </w:rPr>
      </w:pPr>
      <w:r w:rsidRPr="00353B09">
        <w:rPr>
          <w:rFonts w:ascii="Calibri" w:hAnsi="Calibri" w:cs="Calibri"/>
          <w:b/>
          <w:bCs/>
          <w:lang w:val="en-GB"/>
        </w:rPr>
        <w:t>Intervention in social norms</w:t>
      </w:r>
      <w:r w:rsidRPr="00353B09">
        <w:rPr>
          <w:rFonts w:ascii="Calibri" w:hAnsi="Calibri" w:cs="Calibri"/>
          <w:lang w:val="en-GB"/>
        </w:rPr>
        <w:t>: Active intervention in social norms is also required. The model must include sustained local strategies for cultural transformation of gender norms and stereotypes that normalize the segregation of children with disabilities and the unequal distribution of caregiving responsibilities, as well as those that limit the recognition of persons with disabilities</w:t>
      </w:r>
      <w:r w:rsidR="00897ED1" w:rsidRPr="00353B09">
        <w:rPr>
          <w:rFonts w:ascii="Calibri" w:hAnsi="Calibri" w:cs="Calibri"/>
          <w:lang w:val="en-GB"/>
        </w:rPr>
        <w:t xml:space="preserve"> – </w:t>
      </w:r>
      <w:r w:rsidRPr="00353B09">
        <w:rPr>
          <w:rFonts w:ascii="Calibri" w:hAnsi="Calibri" w:cs="Calibri"/>
          <w:lang w:val="en-GB"/>
        </w:rPr>
        <w:t>including children</w:t>
      </w:r>
      <w:r w:rsidR="00897ED1" w:rsidRPr="00353B09">
        <w:rPr>
          <w:rFonts w:ascii="Calibri" w:hAnsi="Calibri" w:cs="Calibri"/>
          <w:lang w:val="en-GB"/>
        </w:rPr>
        <w:t xml:space="preserve"> – </w:t>
      </w:r>
      <w:r w:rsidRPr="00353B09">
        <w:rPr>
          <w:rFonts w:ascii="Calibri" w:hAnsi="Calibri" w:cs="Calibri"/>
          <w:lang w:val="en-GB"/>
        </w:rPr>
        <w:t>as full rights holders and active participants in their own life plans, grounded in the principle of self-determination. In this regard, the model must enable children with disabilities to exercise decision-making and full participation. The objective is to promote a culture of shared social responsibility for inclusion and care, involving not only families and government, but also communities and the private sector (DNP, CONPES 4143 of 2025).</w:t>
      </w:r>
    </w:p>
    <w:p w14:paraId="1A77A1C5" w14:textId="77777777" w:rsidR="008F6D51" w:rsidRPr="00353B09" w:rsidRDefault="008F6D51" w:rsidP="008F6D51">
      <w:pPr>
        <w:rPr>
          <w:rFonts w:ascii="Calibri" w:hAnsi="Calibri" w:cs="Calibri"/>
          <w:lang w:val="en-GB"/>
        </w:rPr>
      </w:pPr>
    </w:p>
    <w:p w14:paraId="7A85C506" w14:textId="6AA2C966" w:rsidR="008F6D51" w:rsidRPr="00353B09" w:rsidRDefault="008F6D51" w:rsidP="00897ED1">
      <w:pPr>
        <w:pStyle w:val="Heading3"/>
        <w:spacing w:after="120"/>
        <w:rPr>
          <w:rFonts w:ascii="Calibri" w:hAnsi="Calibri" w:cs="Calibri"/>
          <w:b/>
          <w:bCs/>
          <w:color w:val="000000" w:themeColor="text1"/>
          <w:sz w:val="24"/>
          <w:szCs w:val="24"/>
          <w:lang w:val="en-GB"/>
        </w:rPr>
      </w:pPr>
      <w:bookmarkStart w:id="11" w:name="_Toc234248773"/>
      <w:r w:rsidRPr="00353B09">
        <w:rPr>
          <w:rFonts w:ascii="Calibri" w:hAnsi="Calibri" w:cs="Calibri"/>
          <w:b/>
          <w:bCs/>
          <w:color w:val="000000" w:themeColor="text1"/>
          <w:sz w:val="24"/>
          <w:szCs w:val="24"/>
          <w:lang w:val="en-GB"/>
        </w:rPr>
        <w:lastRenderedPageBreak/>
        <w:t>2.2.3.</w:t>
      </w:r>
      <w:r w:rsidRPr="00353B09">
        <w:rPr>
          <w:rFonts w:ascii="Calibri" w:hAnsi="Calibri" w:cs="Calibri"/>
          <w:b/>
          <w:bCs/>
          <w:color w:val="000000" w:themeColor="text1"/>
          <w:sz w:val="24"/>
          <w:szCs w:val="24"/>
          <w:lang w:val="en-GB"/>
        </w:rPr>
        <w:tab/>
        <w:t xml:space="preserve">Capacity 3. Strengthening the </w:t>
      </w:r>
      <w:r w:rsidR="005367E1" w:rsidRPr="00353B09">
        <w:rPr>
          <w:rFonts w:ascii="Calibri" w:hAnsi="Calibri" w:cs="Calibri"/>
          <w:b/>
          <w:bCs/>
          <w:color w:val="000000" w:themeColor="text1"/>
          <w:sz w:val="24"/>
          <w:szCs w:val="24"/>
          <w:lang w:val="en-GB"/>
        </w:rPr>
        <w:t>p</w:t>
      </w:r>
      <w:r w:rsidRPr="00353B09">
        <w:rPr>
          <w:rFonts w:ascii="Calibri" w:hAnsi="Calibri" w:cs="Calibri"/>
          <w:b/>
          <w:bCs/>
          <w:color w:val="000000" w:themeColor="text1"/>
          <w:sz w:val="24"/>
          <w:szCs w:val="24"/>
          <w:lang w:val="en-GB"/>
        </w:rPr>
        <w:t xml:space="preserve">rovision of </w:t>
      </w:r>
      <w:r w:rsidR="005367E1" w:rsidRPr="00353B09">
        <w:rPr>
          <w:rFonts w:ascii="Calibri" w:hAnsi="Calibri" w:cs="Calibri"/>
          <w:b/>
          <w:bCs/>
          <w:color w:val="000000" w:themeColor="text1"/>
          <w:sz w:val="24"/>
          <w:szCs w:val="24"/>
          <w:lang w:val="en-GB"/>
        </w:rPr>
        <w:t>c</w:t>
      </w:r>
      <w:r w:rsidRPr="00353B09">
        <w:rPr>
          <w:rFonts w:ascii="Calibri" w:hAnsi="Calibri" w:cs="Calibri"/>
          <w:b/>
          <w:bCs/>
          <w:color w:val="000000" w:themeColor="text1"/>
          <w:sz w:val="24"/>
          <w:szCs w:val="24"/>
          <w:lang w:val="en-GB"/>
        </w:rPr>
        <w:t xml:space="preserve">are </w:t>
      </w:r>
      <w:r w:rsidR="005367E1" w:rsidRPr="00353B09">
        <w:rPr>
          <w:rFonts w:ascii="Calibri" w:hAnsi="Calibri" w:cs="Calibri"/>
          <w:b/>
          <w:bCs/>
          <w:color w:val="000000" w:themeColor="text1"/>
          <w:sz w:val="24"/>
          <w:szCs w:val="24"/>
          <w:lang w:val="en-GB"/>
        </w:rPr>
        <w:t>a</w:t>
      </w:r>
      <w:r w:rsidRPr="00353B09">
        <w:rPr>
          <w:rFonts w:ascii="Calibri" w:hAnsi="Calibri" w:cs="Calibri"/>
          <w:b/>
          <w:bCs/>
          <w:color w:val="000000" w:themeColor="text1"/>
          <w:sz w:val="24"/>
          <w:szCs w:val="24"/>
          <w:lang w:val="en-GB"/>
        </w:rPr>
        <w:t xml:space="preserve">nd </w:t>
      </w:r>
      <w:r w:rsidR="005367E1" w:rsidRPr="00353B09">
        <w:rPr>
          <w:rFonts w:ascii="Calibri" w:hAnsi="Calibri" w:cs="Calibri"/>
          <w:b/>
          <w:bCs/>
          <w:color w:val="000000" w:themeColor="text1"/>
          <w:sz w:val="24"/>
          <w:szCs w:val="24"/>
          <w:lang w:val="en-GB"/>
        </w:rPr>
        <w:t>s</w:t>
      </w:r>
      <w:r w:rsidRPr="00353B09">
        <w:rPr>
          <w:rFonts w:ascii="Calibri" w:hAnsi="Calibri" w:cs="Calibri"/>
          <w:b/>
          <w:bCs/>
          <w:color w:val="000000" w:themeColor="text1"/>
          <w:sz w:val="24"/>
          <w:szCs w:val="24"/>
          <w:lang w:val="en-GB"/>
        </w:rPr>
        <w:t xml:space="preserve">upport </w:t>
      </w:r>
      <w:r w:rsidR="005367E1" w:rsidRPr="00353B09">
        <w:rPr>
          <w:rFonts w:ascii="Calibri" w:hAnsi="Calibri" w:cs="Calibri"/>
          <w:b/>
          <w:bCs/>
          <w:color w:val="000000" w:themeColor="text1"/>
          <w:sz w:val="24"/>
          <w:szCs w:val="24"/>
          <w:lang w:val="en-GB"/>
        </w:rPr>
        <w:t>s</w:t>
      </w:r>
      <w:r w:rsidRPr="00353B09">
        <w:rPr>
          <w:rFonts w:ascii="Calibri" w:hAnsi="Calibri" w:cs="Calibri"/>
          <w:b/>
          <w:bCs/>
          <w:color w:val="000000" w:themeColor="text1"/>
          <w:sz w:val="24"/>
          <w:szCs w:val="24"/>
          <w:lang w:val="en-GB"/>
        </w:rPr>
        <w:t>ervices</w:t>
      </w:r>
      <w:bookmarkEnd w:id="11"/>
    </w:p>
    <w:p w14:paraId="59205787" w14:textId="4FAA84BB" w:rsidR="009D72D5" w:rsidRPr="00353B09" w:rsidRDefault="009D72D5" w:rsidP="00897ED1">
      <w:pPr>
        <w:pStyle w:val="isselectedend"/>
        <w:spacing w:before="0" w:beforeAutospacing="0"/>
        <w:rPr>
          <w:rFonts w:ascii="Calibri" w:hAnsi="Calibri" w:cs="Calibri"/>
          <w:sz w:val="22"/>
          <w:szCs w:val="22"/>
          <w:lang w:val="en-GB"/>
        </w:rPr>
      </w:pPr>
      <w:r w:rsidRPr="00353B09">
        <w:rPr>
          <w:rFonts w:ascii="Calibri" w:hAnsi="Calibri" w:cs="Calibri"/>
          <w:sz w:val="22"/>
          <w:szCs w:val="22"/>
          <w:lang w:val="en-GB"/>
        </w:rPr>
        <w:t>This capacity focuses on the effective provision of support services that promote autonomy and reduce caregiving burdens. By prioritizing the strengthening of support and respite services at the community level, the model becomes a practical tool for ensuring that these supports enable independence, the development of social connections</w:t>
      </w:r>
      <w:r w:rsidR="00944C9B" w:rsidRPr="00353B09">
        <w:rPr>
          <w:rFonts w:ascii="Calibri" w:hAnsi="Calibri" w:cs="Calibri"/>
          <w:sz w:val="22"/>
          <w:szCs w:val="22"/>
          <w:lang w:val="en-GB"/>
        </w:rPr>
        <w:t xml:space="preserve"> and</w:t>
      </w:r>
      <w:r w:rsidRPr="00353B09">
        <w:rPr>
          <w:rFonts w:ascii="Calibri" w:hAnsi="Calibri" w:cs="Calibri"/>
          <w:sz w:val="22"/>
          <w:szCs w:val="22"/>
          <w:lang w:val="en-GB"/>
        </w:rPr>
        <w:t xml:space="preserve"> participation in community life. </w:t>
      </w:r>
      <w:r w:rsidR="005367E1" w:rsidRPr="00353B09">
        <w:rPr>
          <w:rFonts w:ascii="Calibri" w:hAnsi="Calibri" w:cs="Calibri"/>
          <w:sz w:val="22"/>
          <w:szCs w:val="22"/>
          <w:lang w:val="en-GB"/>
        </w:rPr>
        <w:t xml:space="preserve">Efforts to strengthen services </w:t>
      </w:r>
      <w:r w:rsidRPr="00353B09">
        <w:rPr>
          <w:rFonts w:ascii="Calibri" w:hAnsi="Calibri" w:cs="Calibri"/>
          <w:sz w:val="22"/>
          <w:szCs w:val="22"/>
          <w:lang w:val="en-GB"/>
        </w:rPr>
        <w:t>should not focus solely on expanding formal services, but also on reinforcing existing community networks, recognizing local knowledge and the essential role of unpaid caregivers</w:t>
      </w:r>
      <w:r w:rsidR="005367E1" w:rsidRPr="00353B09">
        <w:rPr>
          <w:rFonts w:ascii="Calibri" w:hAnsi="Calibri" w:cs="Calibri"/>
          <w:sz w:val="22"/>
          <w:szCs w:val="22"/>
          <w:lang w:val="en-GB"/>
        </w:rPr>
        <w:t xml:space="preserve">, </w:t>
      </w:r>
      <w:r w:rsidRPr="00353B09">
        <w:rPr>
          <w:rFonts w:ascii="Calibri" w:hAnsi="Calibri" w:cs="Calibri"/>
          <w:sz w:val="22"/>
          <w:szCs w:val="22"/>
          <w:lang w:val="en-GB"/>
        </w:rPr>
        <w:t xml:space="preserve">most of whom are women. </w:t>
      </w:r>
      <w:r w:rsidR="005367E1" w:rsidRPr="00353B09">
        <w:rPr>
          <w:rFonts w:ascii="Calibri" w:hAnsi="Calibri" w:cs="Calibri"/>
          <w:sz w:val="22"/>
          <w:szCs w:val="22"/>
          <w:lang w:val="en-GB"/>
        </w:rPr>
        <w:t>In this regard, progress is needed in recognizing and supporting them, providing training, and ensuring access to resources that enable them to strengthen their work without undermining its community-based nature, thereby enhancing the sustainability and local relevance of care and support systems (CAF, 2023).</w:t>
      </w:r>
    </w:p>
    <w:p w14:paraId="48CAC144" w14:textId="5E3D2B3C" w:rsidR="009D72D5" w:rsidRPr="00353B09" w:rsidRDefault="009D72D5" w:rsidP="009D72D5">
      <w:pPr>
        <w:pStyle w:val="isselectedend"/>
        <w:numPr>
          <w:ilvl w:val="0"/>
          <w:numId w:val="5"/>
        </w:numPr>
        <w:rPr>
          <w:rFonts w:ascii="Calibri" w:hAnsi="Calibri" w:cs="Calibri"/>
          <w:sz w:val="22"/>
          <w:szCs w:val="22"/>
          <w:lang w:val="en-GB"/>
        </w:rPr>
      </w:pPr>
      <w:r w:rsidRPr="00353B09">
        <w:rPr>
          <w:rFonts w:ascii="Calibri" w:hAnsi="Calibri" w:cs="Calibri"/>
          <w:sz w:val="22"/>
          <w:szCs w:val="22"/>
          <w:lang w:val="en-GB"/>
        </w:rPr>
        <w:t xml:space="preserve">The priority is to ensure the availability of </w:t>
      </w:r>
      <w:r w:rsidRPr="00353B09">
        <w:rPr>
          <w:rFonts w:ascii="Calibri" w:hAnsi="Calibri" w:cs="Calibri"/>
          <w:b/>
          <w:bCs/>
          <w:sz w:val="22"/>
          <w:szCs w:val="22"/>
          <w:lang w:val="en-GB"/>
        </w:rPr>
        <w:t>individualized supports</w:t>
      </w:r>
      <w:r w:rsidRPr="00353B09">
        <w:rPr>
          <w:rFonts w:ascii="Calibri" w:hAnsi="Calibri" w:cs="Calibri"/>
          <w:sz w:val="22"/>
          <w:szCs w:val="22"/>
          <w:lang w:val="en-GB"/>
        </w:rPr>
        <w:t>. Beyond reasonable accommodations, the provision of personal and community-based supports tailored to the specific needs of child</w:t>
      </w:r>
      <w:r w:rsidR="00163AB8" w:rsidRPr="00353B09">
        <w:rPr>
          <w:rFonts w:ascii="Calibri" w:hAnsi="Calibri" w:cs="Calibri"/>
          <w:sz w:val="22"/>
          <w:szCs w:val="22"/>
          <w:lang w:val="en-GB"/>
        </w:rPr>
        <w:t xml:space="preserve">ren </w:t>
      </w:r>
      <w:r w:rsidRPr="00353B09">
        <w:rPr>
          <w:rFonts w:ascii="Calibri" w:hAnsi="Calibri" w:cs="Calibri"/>
          <w:sz w:val="22"/>
          <w:szCs w:val="22"/>
          <w:lang w:val="en-GB"/>
        </w:rPr>
        <w:t>with disabilit</w:t>
      </w:r>
      <w:r w:rsidR="00163AB8" w:rsidRPr="00353B09">
        <w:rPr>
          <w:rFonts w:ascii="Calibri" w:hAnsi="Calibri" w:cs="Calibri"/>
          <w:sz w:val="22"/>
          <w:szCs w:val="22"/>
          <w:lang w:val="en-GB"/>
        </w:rPr>
        <w:t>ies</w:t>
      </w:r>
      <w:r w:rsidRPr="00353B09">
        <w:rPr>
          <w:rFonts w:ascii="Calibri" w:hAnsi="Calibri" w:cs="Calibri"/>
          <w:sz w:val="22"/>
          <w:szCs w:val="22"/>
          <w:lang w:val="en-GB"/>
        </w:rPr>
        <w:t xml:space="preserve"> must be guaranteed. This includes the effective provision of reasonable accommodations and qualified personal assistants in educational, health</w:t>
      </w:r>
      <w:r w:rsidR="00944C9B" w:rsidRPr="00353B09">
        <w:rPr>
          <w:rFonts w:ascii="Calibri" w:hAnsi="Calibri" w:cs="Calibri"/>
          <w:sz w:val="22"/>
          <w:szCs w:val="22"/>
          <w:lang w:val="en-GB"/>
        </w:rPr>
        <w:t xml:space="preserve"> and</w:t>
      </w:r>
      <w:r w:rsidRPr="00353B09">
        <w:rPr>
          <w:rFonts w:ascii="Calibri" w:hAnsi="Calibri" w:cs="Calibri"/>
          <w:sz w:val="22"/>
          <w:szCs w:val="22"/>
          <w:lang w:val="en-GB"/>
        </w:rPr>
        <w:t xml:space="preserve"> community settings, in line with the social model of disability. Supports, reasonable accommodations</w:t>
      </w:r>
      <w:r w:rsidR="00944C9B" w:rsidRPr="00353B09">
        <w:rPr>
          <w:rFonts w:ascii="Calibri" w:hAnsi="Calibri" w:cs="Calibri"/>
          <w:sz w:val="22"/>
          <w:szCs w:val="22"/>
          <w:lang w:val="en-GB"/>
        </w:rPr>
        <w:t xml:space="preserve"> and</w:t>
      </w:r>
      <w:r w:rsidRPr="00353B09">
        <w:rPr>
          <w:rFonts w:ascii="Calibri" w:hAnsi="Calibri" w:cs="Calibri"/>
          <w:sz w:val="22"/>
          <w:szCs w:val="22"/>
          <w:lang w:val="en-GB"/>
        </w:rPr>
        <w:t xml:space="preserve"> personal assistance are essential to promote independent living and empowerment from early childhood, facilitating active participation in society and the full exercise of rights.</w:t>
      </w:r>
    </w:p>
    <w:p w14:paraId="4B9E0223" w14:textId="0BEA5BCB" w:rsidR="00157377" w:rsidRPr="00353B09" w:rsidRDefault="009D72D5" w:rsidP="009D72D5">
      <w:pPr>
        <w:pStyle w:val="isselectedend"/>
        <w:numPr>
          <w:ilvl w:val="0"/>
          <w:numId w:val="5"/>
        </w:numPr>
        <w:rPr>
          <w:rFonts w:ascii="Calibri" w:hAnsi="Calibri" w:cs="Calibri"/>
          <w:sz w:val="22"/>
          <w:szCs w:val="22"/>
          <w:lang w:val="en-GB"/>
        </w:rPr>
      </w:pPr>
      <w:r w:rsidRPr="00353B09">
        <w:rPr>
          <w:rFonts w:ascii="Calibri" w:hAnsi="Calibri" w:cs="Calibri"/>
          <w:sz w:val="22"/>
          <w:szCs w:val="22"/>
          <w:lang w:val="en-GB"/>
        </w:rPr>
        <w:t xml:space="preserve">In addition, a </w:t>
      </w:r>
      <w:r w:rsidRPr="00353B09">
        <w:rPr>
          <w:rFonts w:ascii="Calibri" w:hAnsi="Calibri" w:cs="Calibri"/>
          <w:b/>
          <w:bCs/>
          <w:sz w:val="22"/>
          <w:szCs w:val="22"/>
          <w:lang w:val="en-GB"/>
        </w:rPr>
        <w:t>flexible</w:t>
      </w:r>
      <w:r w:rsidRPr="00353B09">
        <w:rPr>
          <w:rFonts w:ascii="Calibri" w:hAnsi="Calibri" w:cs="Calibri"/>
          <w:sz w:val="22"/>
          <w:szCs w:val="22"/>
          <w:lang w:val="en-GB"/>
        </w:rPr>
        <w:t xml:space="preserve"> </w:t>
      </w:r>
      <w:r w:rsidRPr="00353B09">
        <w:rPr>
          <w:rFonts w:ascii="Calibri" w:hAnsi="Calibri" w:cs="Calibri"/>
          <w:b/>
          <w:bCs/>
          <w:sz w:val="22"/>
          <w:szCs w:val="22"/>
          <w:lang w:val="en-GB"/>
        </w:rPr>
        <w:t xml:space="preserve">respite care </w:t>
      </w:r>
      <w:r w:rsidR="00163AB8" w:rsidRPr="00353B09">
        <w:rPr>
          <w:rFonts w:ascii="Calibri" w:hAnsi="Calibri" w:cs="Calibri"/>
          <w:b/>
          <w:bCs/>
          <w:sz w:val="22"/>
          <w:szCs w:val="22"/>
          <w:lang w:val="en-GB"/>
        </w:rPr>
        <w:t>arrangement</w:t>
      </w:r>
      <w:r w:rsidRPr="00353B09">
        <w:rPr>
          <w:rFonts w:ascii="Calibri" w:hAnsi="Calibri" w:cs="Calibri"/>
          <w:sz w:val="22"/>
          <w:szCs w:val="22"/>
          <w:lang w:val="en-GB"/>
        </w:rPr>
        <w:t xml:space="preserve"> should be designed and implemented. This programme has a direct impact on reducing time poverty among caregivers. The services offered should be diverse and include options such as </w:t>
      </w:r>
      <w:r w:rsidR="00163AB8" w:rsidRPr="00353B09">
        <w:rPr>
          <w:rFonts w:ascii="Calibri" w:hAnsi="Calibri" w:cs="Calibri"/>
          <w:sz w:val="22"/>
          <w:szCs w:val="22"/>
          <w:lang w:val="en-GB"/>
        </w:rPr>
        <w:t>I</w:t>
      </w:r>
      <w:r w:rsidRPr="00353B09">
        <w:rPr>
          <w:rFonts w:ascii="Calibri" w:hAnsi="Calibri" w:cs="Calibri"/>
          <w:sz w:val="22"/>
          <w:szCs w:val="22"/>
          <w:lang w:val="en-GB"/>
        </w:rPr>
        <w:t xml:space="preserve">nclusive </w:t>
      </w:r>
      <w:r w:rsidR="00163AB8" w:rsidRPr="00353B09">
        <w:rPr>
          <w:rFonts w:ascii="Calibri" w:hAnsi="Calibri" w:cs="Calibri"/>
          <w:sz w:val="22"/>
          <w:szCs w:val="22"/>
          <w:lang w:val="en-GB"/>
        </w:rPr>
        <w:t>D</w:t>
      </w:r>
      <w:r w:rsidRPr="00353B09">
        <w:rPr>
          <w:rFonts w:ascii="Calibri" w:hAnsi="Calibri" w:cs="Calibri"/>
          <w:sz w:val="22"/>
          <w:szCs w:val="22"/>
          <w:lang w:val="en-GB"/>
        </w:rPr>
        <w:t xml:space="preserve">ay </w:t>
      </w:r>
      <w:r w:rsidR="001354B3" w:rsidRPr="00353B09">
        <w:rPr>
          <w:rFonts w:ascii="Calibri" w:hAnsi="Calibri" w:cs="Calibri"/>
          <w:sz w:val="22"/>
          <w:szCs w:val="22"/>
          <w:lang w:val="en-GB"/>
        </w:rPr>
        <w:t>Center</w:t>
      </w:r>
      <w:r w:rsidRPr="00353B09">
        <w:rPr>
          <w:rFonts w:ascii="Calibri" w:hAnsi="Calibri" w:cs="Calibri"/>
          <w:sz w:val="22"/>
          <w:szCs w:val="22"/>
          <w:lang w:val="en-GB"/>
        </w:rPr>
        <w:t>s, networks of trained community caregivers, respite vouchers for access to private services, as well as access to time- and labour-saving technologies for household tasks (such as laundry and cleaning, among others).</w:t>
      </w:r>
      <w:r w:rsidR="00157377" w:rsidRPr="00353B09">
        <w:rPr>
          <w:rFonts w:ascii="Calibri" w:hAnsi="Calibri" w:cs="Calibri"/>
          <w:sz w:val="22"/>
          <w:szCs w:val="22"/>
          <w:lang w:val="en-GB"/>
        </w:rPr>
        <w:t xml:space="preserve"> </w:t>
      </w:r>
      <w:r w:rsidRPr="00353B09">
        <w:rPr>
          <w:rFonts w:ascii="Calibri" w:hAnsi="Calibri" w:cs="Calibri"/>
          <w:sz w:val="22"/>
          <w:szCs w:val="22"/>
          <w:lang w:val="en-GB"/>
        </w:rPr>
        <w:t xml:space="preserve">Mobility solutions that reduce travel times should also be considered. All of this must be coordinated to free up time for caregivers and support their personal development and </w:t>
      </w:r>
      <w:r w:rsidR="00725BF5" w:rsidRPr="00353B09">
        <w:rPr>
          <w:rFonts w:ascii="Calibri" w:hAnsi="Calibri" w:cs="Calibri"/>
          <w:sz w:val="22"/>
          <w:szCs w:val="22"/>
          <w:lang w:val="en-GB"/>
        </w:rPr>
        <w:t>wellbeing</w:t>
      </w:r>
      <w:r w:rsidRPr="00353B09">
        <w:rPr>
          <w:rFonts w:ascii="Calibri" w:hAnsi="Calibri" w:cs="Calibri"/>
          <w:sz w:val="22"/>
          <w:szCs w:val="22"/>
          <w:lang w:val="en-GB"/>
        </w:rPr>
        <w:t xml:space="preserve">. </w:t>
      </w:r>
    </w:p>
    <w:p w14:paraId="48B174C5" w14:textId="3D312D80" w:rsidR="008F6D51" w:rsidRPr="00353B09" w:rsidRDefault="009D72D5" w:rsidP="000B3334">
      <w:pPr>
        <w:pStyle w:val="isselectedend"/>
        <w:rPr>
          <w:rFonts w:ascii="Calibri" w:hAnsi="Calibri" w:cs="Calibri"/>
          <w:sz w:val="22"/>
          <w:szCs w:val="22"/>
          <w:lang w:val="en-GB"/>
        </w:rPr>
      </w:pPr>
      <w:r w:rsidRPr="00353B09">
        <w:rPr>
          <w:rFonts w:ascii="Calibri" w:hAnsi="Calibri" w:cs="Calibri"/>
          <w:sz w:val="22"/>
          <w:szCs w:val="22"/>
          <w:lang w:val="en-GB"/>
        </w:rPr>
        <w:t xml:space="preserve">The promotion of autonomy and independent living must be a cross-cutting approach within the model’s institutional capacities. The consolidation of a model </w:t>
      </w:r>
      <w:r w:rsidR="001354B3" w:rsidRPr="00353B09">
        <w:rPr>
          <w:rFonts w:ascii="Calibri" w:hAnsi="Calibri" w:cs="Calibri"/>
          <w:sz w:val="22"/>
          <w:szCs w:val="22"/>
          <w:lang w:val="en-GB"/>
        </w:rPr>
        <w:t>center</w:t>
      </w:r>
      <w:r w:rsidR="00353B09">
        <w:rPr>
          <w:rFonts w:ascii="Calibri" w:hAnsi="Calibri" w:cs="Calibri"/>
          <w:sz w:val="22"/>
          <w:szCs w:val="22"/>
          <w:lang w:val="en-GB"/>
        </w:rPr>
        <w:t>e</w:t>
      </w:r>
      <w:r w:rsidRPr="00353B09">
        <w:rPr>
          <w:rFonts w:ascii="Calibri" w:hAnsi="Calibri" w:cs="Calibri"/>
          <w:sz w:val="22"/>
          <w:szCs w:val="22"/>
          <w:lang w:val="en-GB"/>
        </w:rPr>
        <w:t>d on autonomy and independent living represents an ethical commitment to human dignity and contributes to reducing caregiving burdens by redistributing responsibilities and strengthening social co-responsibility. The future of an inclusive and transformative care system depends on its ability to ensure that supports become tools for empowerment, enabling persons with disabilities, from early childhood, to be the leading agents of their own lives.</w:t>
      </w:r>
    </w:p>
    <w:p w14:paraId="790F063D" w14:textId="1037C502" w:rsidR="008F6D51" w:rsidRPr="00353B09" w:rsidRDefault="008F6D51" w:rsidP="00962A8A">
      <w:pPr>
        <w:pStyle w:val="Heading1"/>
        <w:rPr>
          <w:rFonts w:ascii="Calibri" w:hAnsi="Calibri" w:cs="Calibri"/>
          <w:b/>
          <w:bCs/>
          <w:color w:val="000000" w:themeColor="text1"/>
          <w:sz w:val="24"/>
          <w:szCs w:val="24"/>
          <w:lang w:val="en-GB"/>
        </w:rPr>
      </w:pPr>
      <w:bookmarkStart w:id="12" w:name="_Toc234248774"/>
      <w:r w:rsidRPr="00353B09">
        <w:rPr>
          <w:rFonts w:ascii="Calibri" w:hAnsi="Calibri" w:cs="Calibri"/>
          <w:b/>
          <w:bCs/>
          <w:color w:val="000000" w:themeColor="text1"/>
          <w:sz w:val="24"/>
          <w:szCs w:val="24"/>
          <w:lang w:val="en-GB"/>
        </w:rPr>
        <w:t>2.3.</w:t>
      </w:r>
      <w:r w:rsidRPr="00353B09">
        <w:rPr>
          <w:rFonts w:ascii="Calibri" w:hAnsi="Calibri" w:cs="Calibri"/>
          <w:b/>
          <w:bCs/>
          <w:color w:val="000000" w:themeColor="text1"/>
          <w:sz w:val="24"/>
          <w:szCs w:val="24"/>
          <w:lang w:val="en-GB"/>
        </w:rPr>
        <w:tab/>
        <w:t xml:space="preserve">Critical </w:t>
      </w:r>
      <w:r w:rsidR="0050019B">
        <w:rPr>
          <w:rFonts w:ascii="Calibri" w:hAnsi="Calibri" w:cs="Calibri"/>
          <w:b/>
          <w:bCs/>
          <w:color w:val="000000" w:themeColor="text1"/>
          <w:sz w:val="24"/>
          <w:szCs w:val="24"/>
          <w:lang w:val="en-GB"/>
        </w:rPr>
        <w:t>o</w:t>
      </w:r>
      <w:r w:rsidRPr="00353B09">
        <w:rPr>
          <w:rFonts w:ascii="Calibri" w:hAnsi="Calibri" w:cs="Calibri"/>
          <w:b/>
          <w:bCs/>
          <w:color w:val="000000" w:themeColor="text1"/>
          <w:sz w:val="24"/>
          <w:szCs w:val="24"/>
          <w:lang w:val="en-GB"/>
        </w:rPr>
        <w:t xml:space="preserve">perational </w:t>
      </w:r>
      <w:r w:rsidR="0050019B">
        <w:rPr>
          <w:rFonts w:ascii="Calibri" w:hAnsi="Calibri" w:cs="Calibri"/>
          <w:b/>
          <w:bCs/>
          <w:color w:val="000000" w:themeColor="text1"/>
          <w:sz w:val="24"/>
          <w:szCs w:val="24"/>
          <w:lang w:val="en-GB"/>
        </w:rPr>
        <w:t>p</w:t>
      </w:r>
      <w:r w:rsidRPr="00353B09">
        <w:rPr>
          <w:rFonts w:ascii="Calibri" w:hAnsi="Calibri" w:cs="Calibri"/>
          <w:b/>
          <w:bCs/>
          <w:color w:val="000000" w:themeColor="text1"/>
          <w:sz w:val="24"/>
          <w:szCs w:val="24"/>
          <w:lang w:val="en-GB"/>
        </w:rPr>
        <w:t xml:space="preserve">rocesses: </w:t>
      </w:r>
      <w:r w:rsidR="005B5D6A">
        <w:rPr>
          <w:rFonts w:ascii="Calibri" w:hAnsi="Calibri" w:cs="Calibri"/>
          <w:b/>
          <w:bCs/>
          <w:color w:val="000000" w:themeColor="text1"/>
          <w:sz w:val="24"/>
          <w:szCs w:val="24"/>
          <w:lang w:val="en-GB"/>
        </w:rPr>
        <w:t>The model’s f</w:t>
      </w:r>
      <w:r w:rsidRPr="00353B09">
        <w:rPr>
          <w:rFonts w:ascii="Calibri" w:hAnsi="Calibri" w:cs="Calibri"/>
          <w:b/>
          <w:bCs/>
          <w:color w:val="000000" w:themeColor="text1"/>
          <w:sz w:val="24"/>
          <w:szCs w:val="24"/>
          <w:lang w:val="en-GB"/>
        </w:rPr>
        <w:t xml:space="preserve">unctional </w:t>
      </w:r>
      <w:r w:rsidR="005B5D6A">
        <w:rPr>
          <w:rFonts w:ascii="Calibri" w:hAnsi="Calibri" w:cs="Calibri"/>
          <w:b/>
          <w:bCs/>
          <w:color w:val="000000" w:themeColor="text1"/>
          <w:sz w:val="24"/>
          <w:szCs w:val="24"/>
          <w:lang w:val="en-GB"/>
        </w:rPr>
        <w:t>a</w:t>
      </w:r>
      <w:r w:rsidRPr="00353B09">
        <w:rPr>
          <w:rFonts w:ascii="Calibri" w:hAnsi="Calibri" w:cs="Calibri"/>
          <w:b/>
          <w:bCs/>
          <w:color w:val="000000" w:themeColor="text1"/>
          <w:sz w:val="24"/>
          <w:szCs w:val="24"/>
          <w:lang w:val="en-GB"/>
        </w:rPr>
        <w:t>rchitecture</w:t>
      </w:r>
      <w:bookmarkEnd w:id="12"/>
      <w:r w:rsidRPr="00353B09">
        <w:rPr>
          <w:rFonts w:ascii="Calibri" w:hAnsi="Calibri" w:cs="Calibri"/>
          <w:b/>
          <w:bCs/>
          <w:color w:val="000000" w:themeColor="text1"/>
          <w:sz w:val="24"/>
          <w:szCs w:val="24"/>
          <w:lang w:val="en-GB"/>
        </w:rPr>
        <w:t xml:space="preserve"> </w:t>
      </w:r>
    </w:p>
    <w:p w14:paraId="43ED3D5C" w14:textId="581FF0DC" w:rsidR="009D72D5" w:rsidRPr="00353B09" w:rsidRDefault="009D72D5" w:rsidP="009D72D5">
      <w:pPr>
        <w:rPr>
          <w:rFonts w:ascii="Calibri" w:hAnsi="Calibri" w:cs="Calibri"/>
          <w:lang w:val="en-GB"/>
        </w:rPr>
      </w:pPr>
      <w:r w:rsidRPr="00353B09">
        <w:rPr>
          <w:rFonts w:ascii="Calibri" w:hAnsi="Calibri" w:cs="Calibri"/>
          <w:lang w:val="en-GB"/>
        </w:rPr>
        <w:t xml:space="preserve">Critical operational processes form the core of the </w:t>
      </w:r>
      <w:r w:rsidR="003E1979" w:rsidRPr="00353B09">
        <w:rPr>
          <w:rFonts w:ascii="Calibri" w:hAnsi="Calibri" w:cs="Calibri"/>
          <w:b/>
          <w:bCs/>
          <w:color w:val="000000" w:themeColor="text1"/>
          <w:lang w:val="en-GB"/>
        </w:rPr>
        <w:t xml:space="preserve">Inclusive and </w:t>
      </w:r>
      <w:r w:rsidR="005B5D6A">
        <w:rPr>
          <w:rFonts w:ascii="Calibri" w:hAnsi="Calibri" w:cs="Calibri"/>
          <w:b/>
          <w:bCs/>
          <w:color w:val="000000" w:themeColor="text1"/>
          <w:lang w:val="en-GB"/>
        </w:rPr>
        <w:t>t</w:t>
      </w:r>
      <w:r w:rsidR="003E1979" w:rsidRPr="00353B09">
        <w:rPr>
          <w:rFonts w:ascii="Calibri" w:hAnsi="Calibri" w:cs="Calibri"/>
          <w:b/>
          <w:bCs/>
          <w:color w:val="000000" w:themeColor="text1"/>
          <w:lang w:val="en-GB"/>
        </w:rPr>
        <w:t xml:space="preserve">ransformative </w:t>
      </w:r>
      <w:r w:rsidR="005B5D6A">
        <w:rPr>
          <w:rFonts w:ascii="Calibri" w:hAnsi="Calibri" w:cs="Calibri"/>
          <w:b/>
          <w:bCs/>
          <w:color w:val="000000" w:themeColor="text1"/>
          <w:lang w:val="en-GB"/>
        </w:rPr>
        <w:t>l</w:t>
      </w:r>
      <w:r w:rsidR="003E1979" w:rsidRPr="00353B09">
        <w:rPr>
          <w:rFonts w:ascii="Calibri" w:hAnsi="Calibri" w:cs="Calibri"/>
          <w:b/>
          <w:bCs/>
          <w:color w:val="000000" w:themeColor="text1"/>
          <w:lang w:val="en-GB"/>
        </w:rPr>
        <w:t xml:space="preserve">ocal </w:t>
      </w:r>
      <w:r w:rsidR="005B5D6A">
        <w:rPr>
          <w:rFonts w:ascii="Calibri" w:hAnsi="Calibri" w:cs="Calibri"/>
          <w:b/>
          <w:bCs/>
          <w:color w:val="000000" w:themeColor="text1"/>
          <w:lang w:val="en-GB"/>
        </w:rPr>
        <w:t>c</w:t>
      </w:r>
      <w:r w:rsidR="003E1979" w:rsidRPr="00353B09">
        <w:rPr>
          <w:rFonts w:ascii="Calibri" w:hAnsi="Calibri" w:cs="Calibri"/>
          <w:b/>
          <w:bCs/>
          <w:color w:val="000000" w:themeColor="text1"/>
          <w:lang w:val="en-GB"/>
        </w:rPr>
        <w:t xml:space="preserve">are and </w:t>
      </w:r>
      <w:r w:rsidR="005B5D6A">
        <w:rPr>
          <w:rFonts w:ascii="Calibri" w:hAnsi="Calibri" w:cs="Calibri"/>
          <w:b/>
          <w:bCs/>
          <w:color w:val="000000" w:themeColor="text1"/>
          <w:lang w:val="en-GB"/>
        </w:rPr>
        <w:t>s</w:t>
      </w:r>
      <w:r w:rsidR="003E1979" w:rsidRPr="00353B09">
        <w:rPr>
          <w:rFonts w:ascii="Calibri" w:hAnsi="Calibri" w:cs="Calibri"/>
          <w:b/>
          <w:bCs/>
          <w:color w:val="000000" w:themeColor="text1"/>
          <w:lang w:val="en-GB"/>
        </w:rPr>
        <w:t xml:space="preserve">upport </w:t>
      </w:r>
      <w:r w:rsidR="005B5D6A">
        <w:rPr>
          <w:rFonts w:ascii="Calibri" w:hAnsi="Calibri" w:cs="Calibri"/>
          <w:b/>
          <w:bCs/>
          <w:color w:val="000000" w:themeColor="text1"/>
          <w:lang w:val="en-GB"/>
        </w:rPr>
        <w:t>m</w:t>
      </w:r>
      <w:r w:rsidR="003E1979" w:rsidRPr="00353B09">
        <w:rPr>
          <w:rFonts w:ascii="Calibri" w:hAnsi="Calibri" w:cs="Calibri"/>
          <w:b/>
          <w:bCs/>
          <w:color w:val="000000" w:themeColor="text1"/>
          <w:lang w:val="en-GB"/>
        </w:rPr>
        <w:t xml:space="preserve">anagement </w:t>
      </w:r>
      <w:r w:rsidR="005B5D6A">
        <w:rPr>
          <w:rFonts w:ascii="Calibri" w:hAnsi="Calibri" w:cs="Calibri"/>
          <w:b/>
          <w:bCs/>
          <w:color w:val="000000" w:themeColor="text1"/>
          <w:lang w:val="en-GB"/>
        </w:rPr>
        <w:t>m</w:t>
      </w:r>
      <w:r w:rsidR="003E1979" w:rsidRPr="00353B09">
        <w:rPr>
          <w:rFonts w:ascii="Calibri" w:hAnsi="Calibri" w:cs="Calibri"/>
          <w:b/>
          <w:bCs/>
          <w:color w:val="000000" w:themeColor="text1"/>
          <w:lang w:val="en-GB"/>
        </w:rPr>
        <w:t>odel</w:t>
      </w:r>
      <w:r w:rsidRPr="00353B09">
        <w:rPr>
          <w:rFonts w:ascii="Calibri" w:hAnsi="Calibri" w:cs="Calibri"/>
          <w:b/>
          <w:bCs/>
          <w:lang w:val="en-GB"/>
        </w:rPr>
        <w:t xml:space="preserve"> </w:t>
      </w:r>
      <w:r w:rsidRPr="00353B09">
        <w:rPr>
          <w:rFonts w:ascii="Calibri" w:hAnsi="Calibri" w:cs="Calibri"/>
          <w:lang w:val="en-GB"/>
        </w:rPr>
        <w:t>(SCAIT). They are the mechanisms that translate institutional capacities into concrete actions, ensure comprehensive care</w:t>
      </w:r>
      <w:r w:rsidR="00944C9B" w:rsidRPr="00353B09">
        <w:rPr>
          <w:rFonts w:ascii="Calibri" w:hAnsi="Calibri" w:cs="Calibri"/>
          <w:lang w:val="en-GB"/>
        </w:rPr>
        <w:t xml:space="preserve"> and</w:t>
      </w:r>
      <w:r w:rsidRPr="00353B09">
        <w:rPr>
          <w:rFonts w:ascii="Calibri" w:hAnsi="Calibri" w:cs="Calibri"/>
          <w:lang w:val="en-GB"/>
        </w:rPr>
        <w:t xml:space="preserve"> enable the convergence of care, disability, inclusion</w:t>
      </w:r>
      <w:r w:rsidR="00944C9B" w:rsidRPr="00353B09">
        <w:rPr>
          <w:rFonts w:ascii="Calibri" w:hAnsi="Calibri" w:cs="Calibri"/>
          <w:lang w:val="en-GB"/>
        </w:rPr>
        <w:t xml:space="preserve"> and</w:t>
      </w:r>
      <w:r w:rsidRPr="00353B09">
        <w:rPr>
          <w:rFonts w:ascii="Calibri" w:hAnsi="Calibri" w:cs="Calibri"/>
          <w:lang w:val="en-GB"/>
        </w:rPr>
        <w:t xml:space="preserve"> social protection policies to produce tangible results for families.</w:t>
      </w:r>
    </w:p>
    <w:p w14:paraId="71E3EF99" w14:textId="77777777" w:rsidR="00347015" w:rsidRPr="00353B09" w:rsidRDefault="00347015" w:rsidP="009D72D5">
      <w:pPr>
        <w:rPr>
          <w:rFonts w:ascii="Calibri" w:hAnsi="Calibri" w:cs="Calibri"/>
          <w:lang w:val="en-GB"/>
        </w:rPr>
      </w:pPr>
    </w:p>
    <w:p w14:paraId="03A9AB2D" w14:textId="796FB5DC" w:rsidR="008F6D51" w:rsidRPr="00353B09" w:rsidRDefault="009D72D5" w:rsidP="009D72D5">
      <w:pPr>
        <w:rPr>
          <w:rFonts w:ascii="Calibri" w:hAnsi="Calibri" w:cs="Calibri"/>
          <w:lang w:val="en-GB"/>
        </w:rPr>
      </w:pPr>
      <w:r w:rsidRPr="00353B09">
        <w:rPr>
          <w:rFonts w:ascii="Calibri" w:hAnsi="Calibri" w:cs="Calibri"/>
          <w:lang w:val="en-GB"/>
        </w:rPr>
        <w:t>These processes are not isolated procedures but interdependent components that operate sequentially and in a coordinated manner within a life-course management framework. Strengthening them requires intersectoral coordination, sustainable resources</w:t>
      </w:r>
      <w:r w:rsidR="00944C9B" w:rsidRPr="00353B09">
        <w:rPr>
          <w:rFonts w:ascii="Calibri" w:hAnsi="Calibri" w:cs="Calibri"/>
          <w:lang w:val="en-GB"/>
        </w:rPr>
        <w:t xml:space="preserve"> and</w:t>
      </w:r>
      <w:r w:rsidRPr="00353B09">
        <w:rPr>
          <w:rFonts w:ascii="Calibri" w:hAnsi="Calibri" w:cs="Calibri"/>
          <w:lang w:val="en-GB"/>
        </w:rPr>
        <w:t xml:space="preserve"> evidence-based management tools.</w:t>
      </w:r>
    </w:p>
    <w:p w14:paraId="1F188E47" w14:textId="77777777" w:rsidR="008F6D51" w:rsidRPr="00353B09" w:rsidRDefault="008F6D51" w:rsidP="008F6D51">
      <w:pPr>
        <w:rPr>
          <w:rFonts w:ascii="Calibri" w:hAnsi="Calibri" w:cs="Calibri"/>
          <w:lang w:val="en-GB"/>
        </w:rPr>
      </w:pPr>
    </w:p>
    <w:p w14:paraId="0C1704BA" w14:textId="53C533D4" w:rsidR="008F6D51" w:rsidRPr="00353B09" w:rsidRDefault="008F6D51" w:rsidP="0035058E">
      <w:pPr>
        <w:pStyle w:val="Heading3"/>
        <w:rPr>
          <w:rFonts w:ascii="Calibri" w:hAnsi="Calibri" w:cs="Calibri"/>
          <w:b/>
          <w:bCs/>
          <w:color w:val="000000" w:themeColor="text1"/>
          <w:sz w:val="24"/>
          <w:szCs w:val="24"/>
          <w:lang w:val="en-GB"/>
        </w:rPr>
      </w:pPr>
      <w:bookmarkStart w:id="13" w:name="_Toc234248775"/>
      <w:r w:rsidRPr="00353B09">
        <w:rPr>
          <w:rFonts w:ascii="Calibri" w:hAnsi="Calibri" w:cs="Calibri"/>
          <w:b/>
          <w:bCs/>
          <w:color w:val="000000" w:themeColor="text1"/>
          <w:sz w:val="24"/>
          <w:szCs w:val="24"/>
          <w:lang w:val="en-GB"/>
        </w:rPr>
        <w:t>2.3.1.</w:t>
      </w:r>
      <w:r w:rsidRPr="00353B09">
        <w:rPr>
          <w:rFonts w:ascii="Calibri" w:hAnsi="Calibri" w:cs="Calibri"/>
          <w:b/>
          <w:bCs/>
          <w:color w:val="000000" w:themeColor="text1"/>
          <w:sz w:val="24"/>
          <w:szCs w:val="24"/>
          <w:lang w:val="en-GB"/>
        </w:rPr>
        <w:tab/>
        <w:t xml:space="preserve">Critical </w:t>
      </w:r>
      <w:r w:rsidR="0050019B">
        <w:rPr>
          <w:rFonts w:ascii="Calibri" w:hAnsi="Calibri" w:cs="Calibri"/>
          <w:b/>
          <w:bCs/>
          <w:color w:val="000000" w:themeColor="text1"/>
          <w:sz w:val="24"/>
          <w:szCs w:val="24"/>
          <w:lang w:val="en-GB"/>
        </w:rPr>
        <w:t>p</w:t>
      </w:r>
      <w:r w:rsidRPr="00353B09">
        <w:rPr>
          <w:rFonts w:ascii="Calibri" w:hAnsi="Calibri" w:cs="Calibri"/>
          <w:b/>
          <w:bCs/>
          <w:color w:val="000000" w:themeColor="text1"/>
          <w:sz w:val="24"/>
          <w:szCs w:val="24"/>
          <w:lang w:val="en-GB"/>
        </w:rPr>
        <w:t xml:space="preserve">rocess 1. Case </w:t>
      </w:r>
      <w:r w:rsidR="005B5D6A">
        <w:rPr>
          <w:rFonts w:ascii="Calibri" w:hAnsi="Calibri" w:cs="Calibri"/>
          <w:b/>
          <w:bCs/>
          <w:color w:val="000000" w:themeColor="text1"/>
          <w:sz w:val="24"/>
          <w:szCs w:val="24"/>
          <w:lang w:val="en-GB"/>
        </w:rPr>
        <w:t>m</w:t>
      </w:r>
      <w:r w:rsidRPr="00353B09">
        <w:rPr>
          <w:rFonts w:ascii="Calibri" w:hAnsi="Calibri" w:cs="Calibri"/>
          <w:b/>
          <w:bCs/>
          <w:color w:val="000000" w:themeColor="text1"/>
          <w:sz w:val="24"/>
          <w:szCs w:val="24"/>
          <w:lang w:val="en-GB"/>
        </w:rPr>
        <w:t xml:space="preserve">anagement and </w:t>
      </w:r>
      <w:r w:rsidR="005B5D6A">
        <w:rPr>
          <w:rFonts w:ascii="Calibri" w:hAnsi="Calibri" w:cs="Calibri"/>
          <w:b/>
          <w:bCs/>
          <w:color w:val="000000" w:themeColor="text1"/>
          <w:sz w:val="24"/>
          <w:szCs w:val="24"/>
          <w:lang w:val="en-GB"/>
        </w:rPr>
        <w:t>i</w:t>
      </w:r>
      <w:r w:rsidRPr="00353B09">
        <w:rPr>
          <w:rFonts w:ascii="Calibri" w:hAnsi="Calibri" w:cs="Calibri"/>
          <w:b/>
          <w:bCs/>
          <w:color w:val="000000" w:themeColor="text1"/>
          <w:sz w:val="24"/>
          <w:szCs w:val="24"/>
          <w:lang w:val="en-GB"/>
        </w:rPr>
        <w:t xml:space="preserve">ntegrated </w:t>
      </w:r>
      <w:r w:rsidR="005B5D6A">
        <w:rPr>
          <w:rFonts w:ascii="Calibri" w:hAnsi="Calibri" w:cs="Calibri"/>
          <w:b/>
          <w:bCs/>
          <w:color w:val="000000" w:themeColor="text1"/>
          <w:sz w:val="24"/>
          <w:szCs w:val="24"/>
          <w:lang w:val="en-GB"/>
        </w:rPr>
        <w:t>f</w:t>
      </w:r>
      <w:r w:rsidRPr="00353B09">
        <w:rPr>
          <w:rFonts w:ascii="Calibri" w:hAnsi="Calibri" w:cs="Calibri"/>
          <w:b/>
          <w:bCs/>
          <w:color w:val="000000" w:themeColor="text1"/>
          <w:sz w:val="24"/>
          <w:szCs w:val="24"/>
          <w:lang w:val="en-GB"/>
        </w:rPr>
        <w:t xml:space="preserve">amily </w:t>
      </w:r>
      <w:r w:rsidR="005B5D6A">
        <w:rPr>
          <w:rFonts w:ascii="Calibri" w:hAnsi="Calibri" w:cs="Calibri"/>
          <w:b/>
          <w:bCs/>
          <w:color w:val="000000" w:themeColor="text1"/>
          <w:sz w:val="24"/>
          <w:szCs w:val="24"/>
          <w:lang w:val="en-GB"/>
        </w:rPr>
        <w:t>s</w:t>
      </w:r>
      <w:r w:rsidRPr="00353B09">
        <w:rPr>
          <w:rFonts w:ascii="Calibri" w:hAnsi="Calibri" w:cs="Calibri"/>
          <w:b/>
          <w:bCs/>
          <w:color w:val="000000" w:themeColor="text1"/>
          <w:sz w:val="24"/>
          <w:szCs w:val="24"/>
          <w:lang w:val="en-GB"/>
        </w:rPr>
        <w:t>upport</w:t>
      </w:r>
      <w:bookmarkEnd w:id="13"/>
    </w:p>
    <w:p w14:paraId="602BD0AC" w14:textId="77777777" w:rsidR="00326D7E" w:rsidRPr="00353B09" w:rsidRDefault="00326D7E" w:rsidP="00326D7E">
      <w:pPr>
        <w:rPr>
          <w:rFonts w:ascii="Calibri" w:hAnsi="Calibri" w:cs="Calibri"/>
          <w:lang w:val="en-GB"/>
        </w:rPr>
      </w:pPr>
      <w:r w:rsidRPr="00353B09">
        <w:rPr>
          <w:rFonts w:ascii="Calibri" w:hAnsi="Calibri" w:cs="Calibri"/>
          <w:lang w:val="en-GB"/>
        </w:rPr>
        <w:t>This process is the operational core of the model and the main response to the fragmentation of public services.</w:t>
      </w:r>
    </w:p>
    <w:p w14:paraId="4DE45264" w14:textId="77777777" w:rsidR="00347015" w:rsidRPr="00353B09" w:rsidRDefault="00347015" w:rsidP="00326D7E">
      <w:pPr>
        <w:rPr>
          <w:rFonts w:ascii="Calibri" w:hAnsi="Calibri" w:cs="Calibri"/>
          <w:lang w:val="en-GB"/>
        </w:rPr>
      </w:pPr>
    </w:p>
    <w:p w14:paraId="0BF1307A" w14:textId="2EBC46A0" w:rsidR="00326D7E" w:rsidRPr="00353B09" w:rsidRDefault="00326D7E" w:rsidP="00326D7E">
      <w:pPr>
        <w:rPr>
          <w:rFonts w:ascii="Calibri" w:hAnsi="Calibri" w:cs="Calibri"/>
          <w:lang w:val="en-GB"/>
        </w:rPr>
      </w:pPr>
      <w:r w:rsidRPr="00353B09">
        <w:rPr>
          <w:rFonts w:ascii="Calibri" w:hAnsi="Calibri" w:cs="Calibri"/>
          <w:lang w:val="en-GB"/>
        </w:rPr>
        <w:t>Its objective is to ensure that every family with a child or adolescent with a disability has a single point of contact</w:t>
      </w:r>
      <w:r w:rsidR="00347015" w:rsidRPr="00353B09">
        <w:rPr>
          <w:rFonts w:ascii="Calibri" w:hAnsi="Calibri" w:cs="Calibri"/>
          <w:lang w:val="en-GB"/>
        </w:rPr>
        <w:t xml:space="preserve">, </w:t>
      </w:r>
      <w:r w:rsidRPr="00353B09">
        <w:rPr>
          <w:rFonts w:ascii="Calibri" w:hAnsi="Calibri" w:cs="Calibri"/>
          <w:lang w:val="en-GB"/>
        </w:rPr>
        <w:t xml:space="preserve">a </w:t>
      </w:r>
      <w:r w:rsidRPr="00353B09">
        <w:rPr>
          <w:rFonts w:ascii="Calibri" w:hAnsi="Calibri" w:cs="Calibri"/>
          <w:b/>
          <w:bCs/>
          <w:lang w:val="en-GB"/>
        </w:rPr>
        <w:t>case manager or team responsible</w:t>
      </w:r>
      <w:r w:rsidRPr="00353B09">
        <w:rPr>
          <w:rFonts w:ascii="Calibri" w:hAnsi="Calibri" w:cs="Calibri"/>
          <w:lang w:val="en-GB"/>
        </w:rPr>
        <w:t xml:space="preserve"> for coordinating services, providing support</w:t>
      </w:r>
      <w:r w:rsidR="00944C9B" w:rsidRPr="00353B09">
        <w:rPr>
          <w:rFonts w:ascii="Calibri" w:hAnsi="Calibri" w:cs="Calibri"/>
          <w:lang w:val="en-GB"/>
        </w:rPr>
        <w:t xml:space="preserve"> and</w:t>
      </w:r>
      <w:r w:rsidRPr="00353B09">
        <w:rPr>
          <w:rFonts w:ascii="Calibri" w:hAnsi="Calibri" w:cs="Calibri"/>
          <w:lang w:val="en-GB"/>
        </w:rPr>
        <w:t xml:space="preserve"> monitoring the </w:t>
      </w:r>
      <w:r w:rsidR="00347015" w:rsidRPr="00353B09">
        <w:rPr>
          <w:rFonts w:ascii="Calibri" w:hAnsi="Calibri" w:cs="Calibri"/>
          <w:lang w:val="en-GB"/>
        </w:rPr>
        <w:t>fulfilment</w:t>
      </w:r>
      <w:r w:rsidRPr="00353B09">
        <w:rPr>
          <w:rFonts w:ascii="Calibri" w:hAnsi="Calibri" w:cs="Calibri"/>
          <w:lang w:val="en-GB"/>
        </w:rPr>
        <w:t xml:space="preserve"> of rights. The case manager develops or complements an </w:t>
      </w:r>
      <w:r w:rsidRPr="00353B09">
        <w:rPr>
          <w:rFonts w:ascii="Calibri" w:hAnsi="Calibri" w:cs="Calibri"/>
          <w:b/>
          <w:bCs/>
          <w:lang w:val="en-GB"/>
        </w:rPr>
        <w:t>individual support and care plan and a family care plan</w:t>
      </w:r>
      <w:r w:rsidRPr="00353B09">
        <w:rPr>
          <w:rFonts w:ascii="Calibri" w:hAnsi="Calibri" w:cs="Calibri"/>
          <w:lang w:val="en-GB"/>
        </w:rPr>
        <w:t>, identifying needs, goals</w:t>
      </w:r>
      <w:r w:rsidR="00944C9B" w:rsidRPr="00353B09">
        <w:rPr>
          <w:rFonts w:ascii="Calibri" w:hAnsi="Calibri" w:cs="Calibri"/>
          <w:lang w:val="en-GB"/>
        </w:rPr>
        <w:t xml:space="preserve"> and</w:t>
      </w:r>
      <w:r w:rsidRPr="00353B09">
        <w:rPr>
          <w:rFonts w:ascii="Calibri" w:hAnsi="Calibri" w:cs="Calibri"/>
          <w:lang w:val="en-GB"/>
        </w:rPr>
        <w:t xml:space="preserve"> required supports</w:t>
      </w:r>
      <w:r w:rsidR="00944C9B" w:rsidRPr="00353B09">
        <w:rPr>
          <w:rFonts w:ascii="Calibri" w:hAnsi="Calibri" w:cs="Calibri"/>
          <w:lang w:val="en-GB"/>
        </w:rPr>
        <w:t xml:space="preserve"> and</w:t>
      </w:r>
      <w:r w:rsidRPr="00353B09">
        <w:rPr>
          <w:rFonts w:ascii="Calibri" w:hAnsi="Calibri" w:cs="Calibri"/>
          <w:lang w:val="en-GB"/>
        </w:rPr>
        <w:t xml:space="preserve"> coordinating with the health, education, social development</w:t>
      </w:r>
      <w:r w:rsidR="00944C9B" w:rsidRPr="00353B09">
        <w:rPr>
          <w:rFonts w:ascii="Calibri" w:hAnsi="Calibri" w:cs="Calibri"/>
          <w:lang w:val="en-GB"/>
        </w:rPr>
        <w:t xml:space="preserve"> and</w:t>
      </w:r>
      <w:r w:rsidRPr="00353B09">
        <w:rPr>
          <w:rFonts w:ascii="Calibri" w:hAnsi="Calibri" w:cs="Calibri"/>
          <w:lang w:val="en-GB"/>
        </w:rPr>
        <w:t xml:space="preserve"> employment sectors.</w:t>
      </w:r>
    </w:p>
    <w:p w14:paraId="68D93E40" w14:textId="77777777" w:rsidR="000B3334" w:rsidRPr="00353B09" w:rsidRDefault="000B3334" w:rsidP="00326D7E">
      <w:pPr>
        <w:rPr>
          <w:rFonts w:ascii="Calibri" w:hAnsi="Calibri" w:cs="Calibri"/>
          <w:lang w:val="en-GB"/>
        </w:rPr>
      </w:pPr>
    </w:p>
    <w:p w14:paraId="3EDD7191" w14:textId="7B9E1C60" w:rsidR="00326D7E" w:rsidRPr="00353B09" w:rsidRDefault="00326D7E" w:rsidP="00326D7E">
      <w:pPr>
        <w:rPr>
          <w:rFonts w:ascii="Calibri" w:hAnsi="Calibri" w:cs="Calibri"/>
          <w:lang w:val="en-GB"/>
        </w:rPr>
      </w:pPr>
      <w:r w:rsidRPr="00353B09">
        <w:rPr>
          <w:rFonts w:ascii="Calibri" w:hAnsi="Calibri" w:cs="Calibri"/>
          <w:lang w:val="en-GB"/>
        </w:rPr>
        <w:t>This process must ensure the removal of barriers and effective access to the services that form part of the Comprehensive Care Pathway (RIA) at the municipal level, while promoting participation, autonomy, capacity-building</w:t>
      </w:r>
      <w:r w:rsidR="00944C9B" w:rsidRPr="00353B09">
        <w:rPr>
          <w:rFonts w:ascii="Calibri" w:hAnsi="Calibri" w:cs="Calibri"/>
          <w:lang w:val="en-GB"/>
        </w:rPr>
        <w:t xml:space="preserve"> and</w:t>
      </w:r>
      <w:r w:rsidRPr="00353B09">
        <w:rPr>
          <w:rFonts w:ascii="Calibri" w:hAnsi="Calibri" w:cs="Calibri"/>
          <w:lang w:val="en-GB"/>
        </w:rPr>
        <w:t xml:space="preserve"> the holistic development of children and adolescents with disabilities.</w:t>
      </w:r>
    </w:p>
    <w:p w14:paraId="5124BA5A" w14:textId="00E557BE" w:rsidR="008F6D51" w:rsidRPr="00353B09" w:rsidRDefault="008F6D51" w:rsidP="008F6D51">
      <w:pPr>
        <w:rPr>
          <w:rFonts w:ascii="Calibri" w:hAnsi="Calibri" w:cs="Calibri"/>
          <w:lang w:val="en-GB"/>
        </w:rPr>
      </w:pPr>
    </w:p>
    <w:p w14:paraId="090DDE7F" w14:textId="77777777" w:rsidR="008F6D51" w:rsidRPr="00353B09" w:rsidRDefault="008F6D51" w:rsidP="008F6D51">
      <w:pPr>
        <w:rPr>
          <w:rFonts w:ascii="Calibri" w:hAnsi="Calibri" w:cs="Calibri"/>
          <w:lang w:val="en-GB"/>
        </w:rPr>
      </w:pPr>
    </w:p>
    <w:p w14:paraId="741D72C5" w14:textId="082880D1" w:rsidR="008F6D51" w:rsidRPr="00353B09" w:rsidRDefault="008F6D51" w:rsidP="0035058E">
      <w:pPr>
        <w:pStyle w:val="Heading3"/>
        <w:rPr>
          <w:rFonts w:ascii="Calibri" w:hAnsi="Calibri" w:cs="Calibri"/>
          <w:b/>
          <w:bCs/>
          <w:color w:val="000000" w:themeColor="text1"/>
          <w:sz w:val="24"/>
          <w:szCs w:val="24"/>
          <w:lang w:val="en-GB"/>
        </w:rPr>
      </w:pPr>
      <w:bookmarkStart w:id="14" w:name="_Toc234248776"/>
      <w:r w:rsidRPr="00353B09">
        <w:rPr>
          <w:rFonts w:ascii="Calibri" w:hAnsi="Calibri" w:cs="Calibri"/>
          <w:b/>
          <w:bCs/>
          <w:color w:val="000000" w:themeColor="text1"/>
          <w:sz w:val="24"/>
          <w:szCs w:val="24"/>
          <w:lang w:val="en-GB"/>
        </w:rPr>
        <w:t>2.3.2.</w:t>
      </w:r>
      <w:r w:rsidRPr="00353B09">
        <w:rPr>
          <w:rFonts w:ascii="Calibri" w:hAnsi="Calibri" w:cs="Calibri"/>
          <w:b/>
          <w:bCs/>
          <w:color w:val="000000" w:themeColor="text1"/>
          <w:sz w:val="24"/>
          <w:szCs w:val="24"/>
          <w:lang w:val="en-GB"/>
        </w:rPr>
        <w:tab/>
        <w:t xml:space="preserve">Critical </w:t>
      </w:r>
      <w:r w:rsidR="0050019B">
        <w:rPr>
          <w:rFonts w:ascii="Calibri" w:hAnsi="Calibri" w:cs="Calibri"/>
          <w:b/>
          <w:bCs/>
          <w:color w:val="000000" w:themeColor="text1"/>
          <w:sz w:val="24"/>
          <w:szCs w:val="24"/>
          <w:lang w:val="en-GB"/>
        </w:rPr>
        <w:t>p</w:t>
      </w:r>
      <w:r w:rsidRPr="00353B09">
        <w:rPr>
          <w:rFonts w:ascii="Calibri" w:hAnsi="Calibri" w:cs="Calibri"/>
          <w:b/>
          <w:bCs/>
          <w:color w:val="000000" w:themeColor="text1"/>
          <w:sz w:val="24"/>
          <w:szCs w:val="24"/>
          <w:lang w:val="en-GB"/>
        </w:rPr>
        <w:t xml:space="preserve">rocess 2. </w:t>
      </w:r>
      <w:r w:rsidR="000B3334" w:rsidRPr="00353B09">
        <w:rPr>
          <w:rFonts w:ascii="Calibri" w:hAnsi="Calibri" w:cs="Calibri"/>
          <w:b/>
          <w:bCs/>
          <w:color w:val="000000" w:themeColor="text1"/>
          <w:sz w:val="24"/>
          <w:szCs w:val="24"/>
          <w:lang w:val="en-GB"/>
        </w:rPr>
        <w:t>Transforming</w:t>
      </w:r>
      <w:r w:rsidRPr="00353B09">
        <w:rPr>
          <w:rFonts w:ascii="Calibri" w:hAnsi="Calibri" w:cs="Calibri"/>
          <w:b/>
          <w:bCs/>
          <w:color w:val="000000" w:themeColor="text1"/>
          <w:sz w:val="24"/>
          <w:szCs w:val="24"/>
          <w:lang w:val="en-GB"/>
        </w:rPr>
        <w:t xml:space="preserve"> the </w:t>
      </w:r>
      <w:r w:rsidR="005B5D6A">
        <w:rPr>
          <w:rFonts w:ascii="Calibri" w:hAnsi="Calibri" w:cs="Calibri"/>
          <w:b/>
          <w:bCs/>
          <w:color w:val="000000" w:themeColor="text1"/>
          <w:sz w:val="24"/>
          <w:szCs w:val="24"/>
          <w:lang w:val="en-GB"/>
        </w:rPr>
        <w:t>d</w:t>
      </w:r>
      <w:r w:rsidRPr="00353B09">
        <w:rPr>
          <w:rFonts w:ascii="Calibri" w:hAnsi="Calibri" w:cs="Calibri"/>
          <w:b/>
          <w:bCs/>
          <w:color w:val="000000" w:themeColor="text1"/>
          <w:sz w:val="24"/>
          <w:szCs w:val="24"/>
          <w:lang w:val="en-GB"/>
        </w:rPr>
        <w:t xml:space="preserve">isability </w:t>
      </w:r>
      <w:r w:rsidR="005B5D6A">
        <w:rPr>
          <w:rFonts w:ascii="Calibri" w:hAnsi="Calibri" w:cs="Calibri"/>
          <w:b/>
          <w:bCs/>
          <w:color w:val="000000" w:themeColor="text1"/>
          <w:sz w:val="24"/>
          <w:szCs w:val="24"/>
          <w:lang w:val="en-GB"/>
        </w:rPr>
        <w:t>i</w:t>
      </w:r>
      <w:r w:rsidRPr="00353B09">
        <w:rPr>
          <w:rFonts w:ascii="Calibri" w:hAnsi="Calibri" w:cs="Calibri"/>
          <w:b/>
          <w:bCs/>
          <w:color w:val="000000" w:themeColor="text1"/>
          <w:sz w:val="24"/>
          <w:szCs w:val="24"/>
          <w:lang w:val="en-GB"/>
        </w:rPr>
        <w:t xml:space="preserve">dentification and </w:t>
      </w:r>
      <w:r w:rsidR="005B5D6A">
        <w:rPr>
          <w:rFonts w:ascii="Calibri" w:hAnsi="Calibri" w:cs="Calibri"/>
          <w:b/>
          <w:bCs/>
          <w:color w:val="000000" w:themeColor="text1"/>
          <w:sz w:val="24"/>
          <w:szCs w:val="24"/>
          <w:lang w:val="en-GB"/>
        </w:rPr>
        <w:t>c</w:t>
      </w:r>
      <w:r w:rsidRPr="00353B09">
        <w:rPr>
          <w:rFonts w:ascii="Calibri" w:hAnsi="Calibri" w:cs="Calibri"/>
          <w:b/>
          <w:bCs/>
          <w:color w:val="000000" w:themeColor="text1"/>
          <w:sz w:val="24"/>
          <w:szCs w:val="24"/>
          <w:lang w:val="en-GB"/>
        </w:rPr>
        <w:t xml:space="preserve">ertification </w:t>
      </w:r>
      <w:r w:rsidR="005B5D6A">
        <w:rPr>
          <w:rFonts w:ascii="Calibri" w:hAnsi="Calibri" w:cs="Calibri"/>
          <w:b/>
          <w:bCs/>
          <w:color w:val="000000" w:themeColor="text1"/>
          <w:sz w:val="24"/>
          <w:szCs w:val="24"/>
          <w:lang w:val="en-GB"/>
        </w:rPr>
        <w:t>p</w:t>
      </w:r>
      <w:r w:rsidRPr="00353B09">
        <w:rPr>
          <w:rFonts w:ascii="Calibri" w:hAnsi="Calibri" w:cs="Calibri"/>
          <w:b/>
          <w:bCs/>
          <w:color w:val="000000" w:themeColor="text1"/>
          <w:sz w:val="24"/>
          <w:szCs w:val="24"/>
          <w:lang w:val="en-GB"/>
        </w:rPr>
        <w:t>rocess</w:t>
      </w:r>
      <w:bookmarkEnd w:id="14"/>
    </w:p>
    <w:p w14:paraId="7EF05515" w14:textId="77777777" w:rsidR="00326D7E" w:rsidRPr="00353B09" w:rsidRDefault="00326D7E" w:rsidP="00326D7E">
      <w:pPr>
        <w:rPr>
          <w:rFonts w:ascii="Calibri" w:hAnsi="Calibri" w:cs="Calibri"/>
          <w:lang w:val="en-GB"/>
        </w:rPr>
      </w:pPr>
      <w:r w:rsidRPr="00353B09">
        <w:rPr>
          <w:rFonts w:ascii="Calibri" w:hAnsi="Calibri" w:cs="Calibri"/>
          <w:lang w:val="en-GB"/>
        </w:rPr>
        <w:t>The model proposes a structural transformation of the certification and registration process, which must shift from being a bureaucratic requirement to becoming an instrument that enables rights and access to supports.</w:t>
      </w:r>
    </w:p>
    <w:p w14:paraId="76F4A3F3" w14:textId="77777777" w:rsidR="000B3334" w:rsidRPr="00353B09" w:rsidRDefault="000B3334" w:rsidP="00326D7E">
      <w:pPr>
        <w:rPr>
          <w:rFonts w:ascii="Calibri" w:hAnsi="Calibri" w:cs="Calibri"/>
          <w:lang w:val="en-GB"/>
        </w:rPr>
      </w:pPr>
    </w:p>
    <w:p w14:paraId="64FCF1D9" w14:textId="77777777" w:rsidR="00326D7E" w:rsidRPr="00353B09" w:rsidRDefault="00326D7E" w:rsidP="000B3334">
      <w:pPr>
        <w:spacing w:after="120"/>
        <w:rPr>
          <w:rFonts w:ascii="Calibri" w:hAnsi="Calibri" w:cs="Calibri"/>
          <w:lang w:val="en-GB"/>
        </w:rPr>
      </w:pPr>
      <w:r w:rsidRPr="00353B09">
        <w:rPr>
          <w:rFonts w:ascii="Calibri" w:hAnsi="Calibri" w:cs="Calibri"/>
          <w:lang w:val="en-GB"/>
        </w:rPr>
        <w:t>To this end, local governments, in coordination with relevant national agencies, must:</w:t>
      </w:r>
    </w:p>
    <w:p w14:paraId="6F888B8A" w14:textId="77777777" w:rsidR="000B3334" w:rsidRPr="00353B09" w:rsidRDefault="00326D7E" w:rsidP="000B3334">
      <w:pPr>
        <w:pStyle w:val="ListParagraph"/>
        <w:numPr>
          <w:ilvl w:val="0"/>
          <w:numId w:val="31"/>
        </w:numPr>
        <w:rPr>
          <w:rFonts w:ascii="Calibri" w:hAnsi="Calibri" w:cs="Calibri"/>
          <w:lang w:val="en-GB"/>
        </w:rPr>
      </w:pPr>
      <w:r w:rsidRPr="00353B09">
        <w:rPr>
          <w:rFonts w:ascii="Calibri" w:hAnsi="Calibri" w:cs="Calibri"/>
          <w:lang w:val="en-GB"/>
        </w:rPr>
        <w:t>Simplify, digitize</w:t>
      </w:r>
      <w:r w:rsidR="00944C9B" w:rsidRPr="00353B09">
        <w:rPr>
          <w:rFonts w:ascii="Calibri" w:hAnsi="Calibri" w:cs="Calibri"/>
          <w:lang w:val="en-GB"/>
        </w:rPr>
        <w:t xml:space="preserve"> and</w:t>
      </w:r>
      <w:r w:rsidRPr="00353B09">
        <w:rPr>
          <w:rFonts w:ascii="Calibri" w:hAnsi="Calibri" w:cs="Calibri"/>
          <w:lang w:val="en-GB"/>
        </w:rPr>
        <w:t xml:space="preserve"> adapt certification processes to local contexts.</w:t>
      </w:r>
    </w:p>
    <w:p w14:paraId="678E0BDF" w14:textId="77777777" w:rsidR="000B3334" w:rsidRPr="00353B09" w:rsidRDefault="00326D7E" w:rsidP="000B3334">
      <w:pPr>
        <w:pStyle w:val="ListParagraph"/>
        <w:numPr>
          <w:ilvl w:val="0"/>
          <w:numId w:val="31"/>
        </w:numPr>
        <w:rPr>
          <w:rFonts w:ascii="Calibri" w:hAnsi="Calibri" w:cs="Calibri"/>
          <w:lang w:val="en-GB"/>
        </w:rPr>
      </w:pPr>
      <w:r w:rsidRPr="00353B09">
        <w:rPr>
          <w:rFonts w:ascii="Calibri" w:hAnsi="Calibri" w:cs="Calibri"/>
          <w:lang w:val="en-GB"/>
        </w:rPr>
        <w:t>Incorporate functional and social assessments that reflect support needs, not only medical diagnoses.</w:t>
      </w:r>
    </w:p>
    <w:p w14:paraId="13903BB4" w14:textId="77777777" w:rsidR="000B3334" w:rsidRPr="00353B09" w:rsidRDefault="00326D7E" w:rsidP="000B3334">
      <w:pPr>
        <w:pStyle w:val="ListParagraph"/>
        <w:numPr>
          <w:ilvl w:val="0"/>
          <w:numId w:val="31"/>
        </w:numPr>
        <w:rPr>
          <w:rFonts w:ascii="Calibri" w:hAnsi="Calibri" w:cs="Calibri"/>
          <w:lang w:val="en-GB"/>
        </w:rPr>
      </w:pPr>
      <w:r w:rsidRPr="00353B09">
        <w:rPr>
          <w:rFonts w:ascii="Calibri" w:hAnsi="Calibri" w:cs="Calibri"/>
          <w:lang w:val="en-GB"/>
        </w:rPr>
        <w:t>Ensure interoperability between the Registry for the Location and Characterization of Persons with Disabilities (RLCPD), SISBEN, the Social Household Registry</w:t>
      </w:r>
      <w:r w:rsidR="00944C9B" w:rsidRPr="00353B09">
        <w:rPr>
          <w:rFonts w:ascii="Calibri" w:hAnsi="Calibri" w:cs="Calibri"/>
          <w:lang w:val="en-GB"/>
        </w:rPr>
        <w:t xml:space="preserve"> and</w:t>
      </w:r>
      <w:r w:rsidRPr="00353B09">
        <w:rPr>
          <w:rFonts w:ascii="Calibri" w:hAnsi="Calibri" w:cs="Calibri"/>
          <w:lang w:val="en-GB"/>
        </w:rPr>
        <w:t xml:space="preserve"> SISPRO.</w:t>
      </w:r>
    </w:p>
    <w:p w14:paraId="56D70F56" w14:textId="3C188417" w:rsidR="00326D7E" w:rsidRPr="00353B09" w:rsidRDefault="00326D7E" w:rsidP="000B3334">
      <w:pPr>
        <w:pStyle w:val="ListParagraph"/>
        <w:numPr>
          <w:ilvl w:val="0"/>
          <w:numId w:val="31"/>
        </w:numPr>
        <w:rPr>
          <w:rFonts w:ascii="Calibri" w:hAnsi="Calibri" w:cs="Calibri"/>
          <w:lang w:val="en-GB"/>
        </w:rPr>
      </w:pPr>
      <w:r w:rsidRPr="00353B09">
        <w:rPr>
          <w:rFonts w:ascii="Calibri" w:hAnsi="Calibri" w:cs="Calibri"/>
          <w:lang w:val="en-GB"/>
        </w:rPr>
        <w:t>Train regional teams to use certification as a planning tool rather than a barrier.</w:t>
      </w:r>
    </w:p>
    <w:p w14:paraId="48312A31" w14:textId="77777777" w:rsidR="000B3334" w:rsidRPr="00353B09" w:rsidRDefault="000B3334" w:rsidP="000B3334">
      <w:pPr>
        <w:rPr>
          <w:rFonts w:ascii="Calibri" w:hAnsi="Calibri" w:cs="Calibri"/>
          <w:lang w:val="en-GB"/>
        </w:rPr>
      </w:pPr>
    </w:p>
    <w:p w14:paraId="1374399A" w14:textId="212C7870" w:rsidR="00326D7E" w:rsidRPr="00353B09" w:rsidRDefault="00326D7E" w:rsidP="000B3334">
      <w:pPr>
        <w:rPr>
          <w:rFonts w:ascii="Calibri" w:hAnsi="Calibri" w:cs="Calibri"/>
          <w:lang w:val="en-GB"/>
        </w:rPr>
      </w:pPr>
      <w:r w:rsidRPr="00353B09">
        <w:rPr>
          <w:rFonts w:ascii="Calibri" w:hAnsi="Calibri" w:cs="Calibri"/>
          <w:lang w:val="en-GB"/>
        </w:rPr>
        <w:t>This process enables certification to function as a comprehensive gateway to the system of supports, transfers</w:t>
      </w:r>
      <w:r w:rsidR="00944C9B" w:rsidRPr="00353B09">
        <w:rPr>
          <w:rFonts w:ascii="Calibri" w:hAnsi="Calibri" w:cs="Calibri"/>
          <w:lang w:val="en-GB"/>
        </w:rPr>
        <w:t xml:space="preserve"> and</w:t>
      </w:r>
      <w:r w:rsidRPr="00353B09">
        <w:rPr>
          <w:rFonts w:ascii="Calibri" w:hAnsi="Calibri" w:cs="Calibri"/>
          <w:lang w:val="en-GB"/>
        </w:rPr>
        <w:t xml:space="preserve"> services, strengthening traceability, inclusion</w:t>
      </w:r>
      <w:r w:rsidR="00944C9B" w:rsidRPr="00353B09">
        <w:rPr>
          <w:rFonts w:ascii="Calibri" w:hAnsi="Calibri" w:cs="Calibri"/>
          <w:lang w:val="en-GB"/>
        </w:rPr>
        <w:t xml:space="preserve"> and</w:t>
      </w:r>
      <w:r w:rsidRPr="00353B09">
        <w:rPr>
          <w:rFonts w:ascii="Calibri" w:hAnsi="Calibri" w:cs="Calibri"/>
          <w:lang w:val="en-GB"/>
        </w:rPr>
        <w:t xml:space="preserve"> territorial equity.</w:t>
      </w:r>
    </w:p>
    <w:p w14:paraId="3D282FB7" w14:textId="233156BE" w:rsidR="008F6D51" w:rsidRPr="00353B09" w:rsidRDefault="008F6D51" w:rsidP="008F6D51">
      <w:pPr>
        <w:rPr>
          <w:rFonts w:ascii="Calibri" w:hAnsi="Calibri" w:cs="Calibri"/>
          <w:lang w:val="en-GB"/>
        </w:rPr>
      </w:pPr>
    </w:p>
    <w:p w14:paraId="30B24F3E" w14:textId="00B5F571" w:rsidR="008F6D51" w:rsidRPr="00353B09" w:rsidRDefault="008F6D51" w:rsidP="0035058E">
      <w:pPr>
        <w:pStyle w:val="Heading3"/>
        <w:rPr>
          <w:rFonts w:ascii="Calibri" w:hAnsi="Calibri" w:cs="Calibri"/>
          <w:b/>
          <w:bCs/>
          <w:color w:val="000000" w:themeColor="text1"/>
          <w:sz w:val="24"/>
          <w:szCs w:val="24"/>
          <w:lang w:val="en-GB"/>
        </w:rPr>
      </w:pPr>
      <w:bookmarkStart w:id="15" w:name="_Toc234248777"/>
      <w:r w:rsidRPr="00353B09">
        <w:rPr>
          <w:rFonts w:ascii="Calibri" w:hAnsi="Calibri" w:cs="Calibri"/>
          <w:b/>
          <w:bCs/>
          <w:color w:val="000000" w:themeColor="text1"/>
          <w:sz w:val="24"/>
          <w:szCs w:val="24"/>
          <w:lang w:val="en-GB"/>
        </w:rPr>
        <w:t>2.3.3.</w:t>
      </w:r>
      <w:r w:rsidRPr="00353B09">
        <w:rPr>
          <w:rFonts w:ascii="Calibri" w:hAnsi="Calibri" w:cs="Calibri"/>
          <w:b/>
          <w:bCs/>
          <w:color w:val="000000" w:themeColor="text1"/>
          <w:sz w:val="24"/>
          <w:szCs w:val="24"/>
          <w:lang w:val="en-GB"/>
        </w:rPr>
        <w:tab/>
        <w:t xml:space="preserve">Critical </w:t>
      </w:r>
      <w:r w:rsidR="0050019B">
        <w:rPr>
          <w:rFonts w:ascii="Calibri" w:hAnsi="Calibri" w:cs="Calibri"/>
          <w:b/>
          <w:bCs/>
          <w:color w:val="000000" w:themeColor="text1"/>
          <w:sz w:val="24"/>
          <w:szCs w:val="24"/>
          <w:lang w:val="en-GB"/>
        </w:rPr>
        <w:t>p</w:t>
      </w:r>
      <w:r w:rsidRPr="00353B09">
        <w:rPr>
          <w:rFonts w:ascii="Calibri" w:hAnsi="Calibri" w:cs="Calibri"/>
          <w:b/>
          <w:bCs/>
          <w:color w:val="000000" w:themeColor="text1"/>
          <w:sz w:val="24"/>
          <w:szCs w:val="24"/>
          <w:lang w:val="en-GB"/>
        </w:rPr>
        <w:t xml:space="preserve">rocess 3. Pathway to </w:t>
      </w:r>
      <w:r w:rsidR="0060274B" w:rsidRPr="00353B09">
        <w:rPr>
          <w:rFonts w:ascii="Calibri" w:hAnsi="Calibri" w:cs="Calibri"/>
          <w:b/>
          <w:bCs/>
          <w:color w:val="000000" w:themeColor="text1"/>
          <w:sz w:val="24"/>
          <w:szCs w:val="24"/>
          <w:lang w:val="en-GB"/>
        </w:rPr>
        <w:t>e</w:t>
      </w:r>
      <w:r w:rsidRPr="00353B09">
        <w:rPr>
          <w:rFonts w:ascii="Calibri" w:hAnsi="Calibri" w:cs="Calibri"/>
          <w:b/>
          <w:bCs/>
          <w:color w:val="000000" w:themeColor="text1"/>
          <w:sz w:val="24"/>
          <w:szCs w:val="24"/>
          <w:lang w:val="en-GB"/>
        </w:rPr>
        <w:t xml:space="preserve">conomic </w:t>
      </w:r>
      <w:r w:rsidR="0060274B" w:rsidRPr="00353B09">
        <w:rPr>
          <w:rFonts w:ascii="Calibri" w:hAnsi="Calibri" w:cs="Calibri"/>
          <w:b/>
          <w:bCs/>
          <w:color w:val="000000" w:themeColor="text1"/>
          <w:sz w:val="24"/>
          <w:szCs w:val="24"/>
          <w:lang w:val="en-GB"/>
        </w:rPr>
        <w:t>a</w:t>
      </w:r>
      <w:r w:rsidRPr="00353B09">
        <w:rPr>
          <w:rFonts w:ascii="Calibri" w:hAnsi="Calibri" w:cs="Calibri"/>
          <w:b/>
          <w:bCs/>
          <w:color w:val="000000" w:themeColor="text1"/>
          <w:sz w:val="24"/>
          <w:szCs w:val="24"/>
          <w:lang w:val="en-GB"/>
        </w:rPr>
        <w:t xml:space="preserve">utonomy and </w:t>
      </w:r>
      <w:r w:rsidR="0060274B" w:rsidRPr="00353B09">
        <w:rPr>
          <w:rFonts w:ascii="Calibri" w:hAnsi="Calibri" w:cs="Calibri"/>
          <w:b/>
          <w:bCs/>
          <w:color w:val="000000" w:themeColor="text1"/>
          <w:sz w:val="24"/>
          <w:szCs w:val="24"/>
          <w:lang w:val="en-GB"/>
        </w:rPr>
        <w:t>w</w:t>
      </w:r>
      <w:r w:rsidR="00725BF5" w:rsidRPr="00353B09">
        <w:rPr>
          <w:rFonts w:ascii="Calibri" w:hAnsi="Calibri" w:cs="Calibri"/>
          <w:b/>
          <w:bCs/>
          <w:color w:val="000000" w:themeColor="text1"/>
          <w:sz w:val="24"/>
          <w:szCs w:val="24"/>
          <w:lang w:val="en-GB"/>
        </w:rPr>
        <w:t>ellbeing</w:t>
      </w:r>
      <w:r w:rsidRPr="00353B09">
        <w:rPr>
          <w:rFonts w:ascii="Calibri" w:hAnsi="Calibri" w:cs="Calibri"/>
          <w:b/>
          <w:bCs/>
          <w:color w:val="000000" w:themeColor="text1"/>
          <w:sz w:val="24"/>
          <w:szCs w:val="24"/>
          <w:lang w:val="en-GB"/>
        </w:rPr>
        <w:t xml:space="preserve"> for </w:t>
      </w:r>
      <w:r w:rsidR="0060274B" w:rsidRPr="00353B09">
        <w:rPr>
          <w:rFonts w:ascii="Calibri" w:hAnsi="Calibri" w:cs="Calibri"/>
          <w:b/>
          <w:bCs/>
          <w:color w:val="000000" w:themeColor="text1"/>
          <w:sz w:val="24"/>
          <w:szCs w:val="24"/>
          <w:lang w:val="en-GB"/>
        </w:rPr>
        <w:t>c</w:t>
      </w:r>
      <w:r w:rsidRPr="00353B09">
        <w:rPr>
          <w:rFonts w:ascii="Calibri" w:hAnsi="Calibri" w:cs="Calibri"/>
          <w:b/>
          <w:bCs/>
          <w:color w:val="000000" w:themeColor="text1"/>
          <w:sz w:val="24"/>
          <w:szCs w:val="24"/>
          <w:lang w:val="en-GB"/>
        </w:rPr>
        <w:t>aregivers</w:t>
      </w:r>
      <w:bookmarkEnd w:id="15"/>
    </w:p>
    <w:p w14:paraId="7B1D6A09" w14:textId="421523F9" w:rsidR="00326D7E" w:rsidRPr="00353B09" w:rsidRDefault="00326D7E" w:rsidP="00326D7E">
      <w:pPr>
        <w:rPr>
          <w:rFonts w:ascii="Calibri" w:hAnsi="Calibri" w:cs="Calibri"/>
          <w:lang w:val="en-GB"/>
        </w:rPr>
      </w:pPr>
      <w:r w:rsidRPr="00353B09">
        <w:rPr>
          <w:rFonts w:ascii="Calibri" w:hAnsi="Calibri" w:cs="Calibri"/>
          <w:lang w:val="en-GB"/>
        </w:rPr>
        <w:t xml:space="preserve">This process links care services with economic inclusion policies, recognizing that the reduction of caregiving burdens is only sustainable when accompanied by productive autonomy and comprehensive </w:t>
      </w:r>
      <w:r w:rsidR="00725BF5" w:rsidRPr="00353B09">
        <w:rPr>
          <w:rFonts w:ascii="Calibri" w:hAnsi="Calibri" w:cs="Calibri"/>
          <w:lang w:val="en-GB"/>
        </w:rPr>
        <w:t>wellbeing</w:t>
      </w:r>
      <w:r w:rsidRPr="00353B09">
        <w:rPr>
          <w:rFonts w:ascii="Calibri" w:hAnsi="Calibri" w:cs="Calibri"/>
          <w:lang w:val="en-GB"/>
        </w:rPr>
        <w:t>.</w:t>
      </w:r>
    </w:p>
    <w:p w14:paraId="09A3AAC9" w14:textId="77777777" w:rsidR="000B3334" w:rsidRPr="00353B09" w:rsidRDefault="000B3334" w:rsidP="00326D7E">
      <w:pPr>
        <w:rPr>
          <w:rFonts w:ascii="Calibri" w:hAnsi="Calibri" w:cs="Calibri"/>
          <w:lang w:val="en-GB"/>
        </w:rPr>
      </w:pPr>
    </w:p>
    <w:p w14:paraId="3279E1B1" w14:textId="77777777" w:rsidR="00326D7E" w:rsidRPr="00353B09" w:rsidRDefault="00326D7E" w:rsidP="000B3334">
      <w:pPr>
        <w:spacing w:after="120"/>
        <w:rPr>
          <w:rFonts w:ascii="Calibri" w:hAnsi="Calibri" w:cs="Calibri"/>
          <w:lang w:val="en-GB"/>
        </w:rPr>
      </w:pPr>
      <w:r w:rsidRPr="00353B09">
        <w:rPr>
          <w:rFonts w:ascii="Calibri" w:hAnsi="Calibri" w:cs="Calibri"/>
          <w:lang w:val="en-GB"/>
        </w:rPr>
        <w:t>The pathway includes three complementary levels:</w:t>
      </w:r>
    </w:p>
    <w:p w14:paraId="08D4180C" w14:textId="4E5D9A05" w:rsidR="00326D7E" w:rsidRPr="00353B09" w:rsidRDefault="00326D7E" w:rsidP="00326D7E">
      <w:pPr>
        <w:numPr>
          <w:ilvl w:val="0"/>
          <w:numId w:val="24"/>
        </w:numPr>
        <w:rPr>
          <w:rFonts w:ascii="Calibri" w:hAnsi="Calibri" w:cs="Calibri"/>
          <w:lang w:val="en-GB"/>
        </w:rPr>
      </w:pPr>
      <w:r w:rsidRPr="00353B09">
        <w:rPr>
          <w:rFonts w:ascii="Calibri" w:hAnsi="Calibri" w:cs="Calibri"/>
          <w:lang w:val="en-GB"/>
        </w:rPr>
        <w:t>Freeing up time spent on care through respite services, community networks</w:t>
      </w:r>
      <w:r w:rsidR="00944C9B" w:rsidRPr="00353B09">
        <w:rPr>
          <w:rFonts w:ascii="Calibri" w:hAnsi="Calibri" w:cs="Calibri"/>
          <w:lang w:val="en-GB"/>
        </w:rPr>
        <w:t xml:space="preserve"> and</w:t>
      </w:r>
      <w:r w:rsidRPr="00353B09">
        <w:rPr>
          <w:rFonts w:ascii="Calibri" w:hAnsi="Calibri" w:cs="Calibri"/>
          <w:lang w:val="en-GB"/>
        </w:rPr>
        <w:t xml:space="preserve"> time-saving technologies.</w:t>
      </w:r>
    </w:p>
    <w:p w14:paraId="4BAB488B" w14:textId="7D0D916A" w:rsidR="00326D7E" w:rsidRPr="00353B09" w:rsidRDefault="00326D7E" w:rsidP="00326D7E">
      <w:pPr>
        <w:numPr>
          <w:ilvl w:val="0"/>
          <w:numId w:val="24"/>
        </w:numPr>
        <w:rPr>
          <w:rFonts w:ascii="Calibri" w:hAnsi="Calibri" w:cs="Calibri"/>
          <w:lang w:val="en-GB"/>
        </w:rPr>
      </w:pPr>
      <w:r w:rsidRPr="00353B09">
        <w:rPr>
          <w:rFonts w:ascii="Calibri" w:hAnsi="Calibri" w:cs="Calibri"/>
          <w:lang w:val="en-GB"/>
        </w:rPr>
        <w:t>Using freed-up time effectively through technical training, skills certification, entrepreneurship</w:t>
      </w:r>
      <w:r w:rsidR="00944C9B" w:rsidRPr="00353B09">
        <w:rPr>
          <w:rFonts w:ascii="Calibri" w:hAnsi="Calibri" w:cs="Calibri"/>
          <w:lang w:val="en-GB"/>
        </w:rPr>
        <w:t xml:space="preserve"> and</w:t>
      </w:r>
      <w:r w:rsidRPr="00353B09">
        <w:rPr>
          <w:rFonts w:ascii="Calibri" w:hAnsi="Calibri" w:cs="Calibri"/>
          <w:lang w:val="en-GB"/>
        </w:rPr>
        <w:t xml:space="preserve"> job placement.</w:t>
      </w:r>
    </w:p>
    <w:p w14:paraId="050AE194" w14:textId="1FA9D918" w:rsidR="00326D7E" w:rsidRPr="00353B09" w:rsidRDefault="00326D7E" w:rsidP="00326D7E">
      <w:pPr>
        <w:numPr>
          <w:ilvl w:val="0"/>
          <w:numId w:val="24"/>
        </w:numPr>
        <w:rPr>
          <w:rFonts w:ascii="Calibri" w:hAnsi="Calibri" w:cs="Calibri"/>
          <w:lang w:val="en-GB"/>
        </w:rPr>
      </w:pPr>
      <w:r w:rsidRPr="00353B09">
        <w:rPr>
          <w:rFonts w:ascii="Calibri" w:hAnsi="Calibri" w:cs="Calibri"/>
          <w:lang w:val="en-GB"/>
        </w:rPr>
        <w:t>Social protection and psychosocial support, ensuring access to mental health programmes, self-care</w:t>
      </w:r>
      <w:r w:rsidR="00944C9B" w:rsidRPr="00353B09">
        <w:rPr>
          <w:rFonts w:ascii="Calibri" w:hAnsi="Calibri" w:cs="Calibri"/>
          <w:lang w:val="en-GB"/>
        </w:rPr>
        <w:t xml:space="preserve"> and</w:t>
      </w:r>
      <w:r w:rsidRPr="00353B09">
        <w:rPr>
          <w:rFonts w:ascii="Calibri" w:hAnsi="Calibri" w:cs="Calibri"/>
          <w:lang w:val="en-GB"/>
        </w:rPr>
        <w:t xml:space="preserve"> mutual support.</w:t>
      </w:r>
    </w:p>
    <w:p w14:paraId="4626D086" w14:textId="77777777" w:rsidR="000B3334" w:rsidRPr="00353B09" w:rsidRDefault="000B3334" w:rsidP="000B3334">
      <w:pPr>
        <w:ind w:left="720"/>
        <w:rPr>
          <w:rFonts w:ascii="Calibri" w:hAnsi="Calibri" w:cs="Calibri"/>
          <w:lang w:val="en-GB"/>
        </w:rPr>
      </w:pPr>
    </w:p>
    <w:p w14:paraId="0D7C9F85" w14:textId="09820D8E" w:rsidR="00326D7E" w:rsidRPr="00353B09" w:rsidRDefault="00326D7E" w:rsidP="00326D7E">
      <w:pPr>
        <w:rPr>
          <w:rFonts w:ascii="Calibri" w:hAnsi="Calibri" w:cs="Calibri"/>
          <w:lang w:val="en-GB"/>
        </w:rPr>
      </w:pPr>
      <w:r w:rsidRPr="00353B09">
        <w:rPr>
          <w:rFonts w:ascii="Calibri" w:hAnsi="Calibri" w:cs="Calibri"/>
          <w:lang w:val="en-GB"/>
        </w:rPr>
        <w:t xml:space="preserve">The municipality must ensure that case management and local monitoring </w:t>
      </w:r>
      <w:r w:rsidR="001354B3" w:rsidRPr="00353B09">
        <w:rPr>
          <w:rFonts w:ascii="Calibri" w:hAnsi="Calibri" w:cs="Calibri"/>
          <w:lang w:val="en-GB"/>
        </w:rPr>
        <w:t>center</w:t>
      </w:r>
      <w:r w:rsidRPr="00353B09">
        <w:rPr>
          <w:rFonts w:ascii="Calibri" w:hAnsi="Calibri" w:cs="Calibri"/>
          <w:lang w:val="en-GB"/>
        </w:rPr>
        <w:t xml:space="preserve">s track the results of this pathway, measuring progress in caregivers’ income, </w:t>
      </w:r>
      <w:r w:rsidR="00725BF5" w:rsidRPr="00353B09">
        <w:rPr>
          <w:rFonts w:ascii="Calibri" w:hAnsi="Calibri" w:cs="Calibri"/>
          <w:lang w:val="en-GB"/>
        </w:rPr>
        <w:t>wellbeing</w:t>
      </w:r>
      <w:r w:rsidR="00944C9B" w:rsidRPr="00353B09">
        <w:rPr>
          <w:rFonts w:ascii="Calibri" w:hAnsi="Calibri" w:cs="Calibri"/>
          <w:lang w:val="en-GB"/>
        </w:rPr>
        <w:t xml:space="preserve"> and</w:t>
      </w:r>
      <w:r w:rsidRPr="00353B09">
        <w:rPr>
          <w:rFonts w:ascii="Calibri" w:hAnsi="Calibri" w:cs="Calibri"/>
          <w:lang w:val="en-GB"/>
        </w:rPr>
        <w:t xml:space="preserve"> social participation.</w:t>
      </w:r>
    </w:p>
    <w:p w14:paraId="41FED5C1" w14:textId="3D9A26A5" w:rsidR="008F6D51" w:rsidRPr="00353B09" w:rsidRDefault="008F6D51" w:rsidP="00326D7E">
      <w:pPr>
        <w:rPr>
          <w:rFonts w:ascii="Calibri" w:hAnsi="Calibri" w:cs="Calibri"/>
          <w:lang w:val="en-GB"/>
        </w:rPr>
      </w:pPr>
    </w:p>
    <w:p w14:paraId="0AE4137A" w14:textId="726B83E5" w:rsidR="008F6D51" w:rsidRPr="00353B09" w:rsidRDefault="008F6D51" w:rsidP="0035058E">
      <w:pPr>
        <w:pStyle w:val="Heading3"/>
        <w:rPr>
          <w:rFonts w:ascii="Calibri" w:hAnsi="Calibri" w:cs="Calibri"/>
          <w:b/>
          <w:bCs/>
          <w:color w:val="000000" w:themeColor="text1"/>
          <w:sz w:val="24"/>
          <w:szCs w:val="24"/>
          <w:lang w:val="en-GB"/>
        </w:rPr>
      </w:pPr>
      <w:bookmarkStart w:id="16" w:name="_Toc234248778"/>
      <w:r w:rsidRPr="00353B09">
        <w:rPr>
          <w:rFonts w:ascii="Calibri" w:hAnsi="Calibri" w:cs="Calibri"/>
          <w:b/>
          <w:bCs/>
          <w:color w:val="000000" w:themeColor="text1"/>
          <w:sz w:val="24"/>
          <w:szCs w:val="24"/>
          <w:lang w:val="en-GB"/>
        </w:rPr>
        <w:t>2.3.4.</w:t>
      </w:r>
      <w:r w:rsidRPr="00353B09">
        <w:rPr>
          <w:rFonts w:ascii="Calibri" w:hAnsi="Calibri" w:cs="Calibri"/>
          <w:b/>
          <w:bCs/>
          <w:color w:val="000000" w:themeColor="text1"/>
          <w:sz w:val="24"/>
          <w:szCs w:val="24"/>
          <w:lang w:val="en-GB"/>
        </w:rPr>
        <w:tab/>
        <w:t xml:space="preserve">Critical </w:t>
      </w:r>
      <w:r w:rsidR="0050019B">
        <w:rPr>
          <w:rFonts w:ascii="Calibri" w:hAnsi="Calibri" w:cs="Calibri"/>
          <w:b/>
          <w:bCs/>
          <w:color w:val="000000" w:themeColor="text1"/>
          <w:sz w:val="24"/>
          <w:szCs w:val="24"/>
          <w:lang w:val="en-GB"/>
        </w:rPr>
        <w:t>p</w:t>
      </w:r>
      <w:r w:rsidRPr="00353B09">
        <w:rPr>
          <w:rFonts w:ascii="Calibri" w:hAnsi="Calibri" w:cs="Calibri"/>
          <w:b/>
          <w:bCs/>
          <w:color w:val="000000" w:themeColor="text1"/>
          <w:sz w:val="24"/>
          <w:szCs w:val="24"/>
          <w:lang w:val="en-GB"/>
        </w:rPr>
        <w:t xml:space="preserve">rocess 4. Results-Based </w:t>
      </w:r>
      <w:r w:rsidR="0060274B" w:rsidRPr="00353B09">
        <w:rPr>
          <w:rFonts w:ascii="Calibri" w:hAnsi="Calibri" w:cs="Calibri"/>
          <w:b/>
          <w:bCs/>
          <w:color w:val="000000" w:themeColor="text1"/>
          <w:sz w:val="24"/>
          <w:szCs w:val="24"/>
          <w:lang w:val="en-GB"/>
        </w:rPr>
        <w:t>f</w:t>
      </w:r>
      <w:r w:rsidRPr="00353B09">
        <w:rPr>
          <w:rFonts w:ascii="Calibri" w:hAnsi="Calibri" w:cs="Calibri"/>
          <w:b/>
          <w:bCs/>
          <w:color w:val="000000" w:themeColor="text1"/>
          <w:sz w:val="24"/>
          <w:szCs w:val="24"/>
          <w:lang w:val="en-GB"/>
        </w:rPr>
        <w:t xml:space="preserve">inancing and </w:t>
      </w:r>
      <w:r w:rsidR="0060274B" w:rsidRPr="00353B09">
        <w:rPr>
          <w:rFonts w:ascii="Calibri" w:hAnsi="Calibri" w:cs="Calibri"/>
          <w:b/>
          <w:bCs/>
          <w:color w:val="000000" w:themeColor="text1"/>
          <w:sz w:val="24"/>
          <w:szCs w:val="24"/>
          <w:lang w:val="en-GB"/>
        </w:rPr>
        <w:t>c</w:t>
      </w:r>
      <w:r w:rsidRPr="00353B09">
        <w:rPr>
          <w:rFonts w:ascii="Calibri" w:hAnsi="Calibri" w:cs="Calibri"/>
          <w:b/>
          <w:bCs/>
          <w:color w:val="000000" w:themeColor="text1"/>
          <w:sz w:val="24"/>
          <w:szCs w:val="24"/>
          <w:lang w:val="en-GB"/>
        </w:rPr>
        <w:t>ontracting</w:t>
      </w:r>
      <w:bookmarkEnd w:id="16"/>
    </w:p>
    <w:p w14:paraId="2AC0D2AB" w14:textId="6A29E158" w:rsidR="00326D7E" w:rsidRPr="00353B09" w:rsidRDefault="0060274B" w:rsidP="00326D7E">
      <w:pPr>
        <w:rPr>
          <w:rFonts w:ascii="Calibri" w:hAnsi="Calibri" w:cs="Calibri"/>
          <w:lang w:val="en-GB"/>
        </w:rPr>
      </w:pPr>
      <w:r w:rsidRPr="00353B09">
        <w:rPr>
          <w:rFonts w:ascii="Calibri" w:hAnsi="Calibri" w:cs="Calibri"/>
          <w:lang w:val="en-GB"/>
        </w:rPr>
        <w:t>The sustainability of the model requires a results-oriented financing system that articulates national, territorial, private, and international cooperation resources under principles of shared responsibility and transparency.</w:t>
      </w:r>
    </w:p>
    <w:p w14:paraId="56E3032E" w14:textId="77777777" w:rsidR="0060274B" w:rsidRPr="00353B09" w:rsidRDefault="0060274B" w:rsidP="00326D7E">
      <w:pPr>
        <w:rPr>
          <w:rFonts w:ascii="Calibri" w:hAnsi="Calibri" w:cs="Calibri"/>
          <w:lang w:val="en-GB"/>
        </w:rPr>
      </w:pPr>
    </w:p>
    <w:p w14:paraId="425EAD55" w14:textId="77777777" w:rsidR="00326D7E" w:rsidRPr="00353B09" w:rsidRDefault="00326D7E" w:rsidP="00326D7E">
      <w:pPr>
        <w:rPr>
          <w:rFonts w:ascii="Calibri" w:hAnsi="Calibri" w:cs="Calibri"/>
          <w:lang w:val="en-GB"/>
        </w:rPr>
      </w:pPr>
      <w:r w:rsidRPr="00353B09">
        <w:rPr>
          <w:rFonts w:ascii="Calibri" w:hAnsi="Calibri" w:cs="Calibri"/>
          <w:lang w:val="en-GB"/>
        </w:rPr>
        <w:t>Results-based financing mechanisms must link disbursements to the achievement of indicators such as:</w:t>
      </w:r>
    </w:p>
    <w:p w14:paraId="6F0A477A" w14:textId="77777777" w:rsidR="0060274B" w:rsidRPr="00353B09" w:rsidRDefault="0060274B" w:rsidP="00326D7E">
      <w:pPr>
        <w:rPr>
          <w:rFonts w:ascii="Calibri" w:hAnsi="Calibri" w:cs="Calibri"/>
          <w:lang w:val="en-GB"/>
        </w:rPr>
      </w:pPr>
    </w:p>
    <w:p w14:paraId="6B3C6AF9" w14:textId="77777777" w:rsidR="0060274B" w:rsidRPr="00353B09" w:rsidRDefault="00326D7E" w:rsidP="0060274B">
      <w:pPr>
        <w:pStyle w:val="ListParagraph"/>
        <w:numPr>
          <w:ilvl w:val="0"/>
          <w:numId w:val="32"/>
        </w:numPr>
        <w:rPr>
          <w:rFonts w:ascii="Calibri" w:hAnsi="Calibri" w:cs="Calibri"/>
          <w:lang w:val="en-GB"/>
        </w:rPr>
      </w:pPr>
      <w:r w:rsidRPr="00353B09">
        <w:rPr>
          <w:rFonts w:ascii="Calibri" w:hAnsi="Calibri" w:cs="Calibri"/>
          <w:lang w:val="en-GB"/>
        </w:rPr>
        <w:t>Increased coverage of support and respite services.</w:t>
      </w:r>
    </w:p>
    <w:p w14:paraId="0B8963DB" w14:textId="77777777" w:rsidR="0060274B" w:rsidRPr="00353B09" w:rsidRDefault="00326D7E" w:rsidP="0060274B">
      <w:pPr>
        <w:pStyle w:val="ListParagraph"/>
        <w:numPr>
          <w:ilvl w:val="0"/>
          <w:numId w:val="32"/>
        </w:numPr>
        <w:rPr>
          <w:rFonts w:ascii="Calibri" w:hAnsi="Calibri" w:cs="Calibri"/>
          <w:lang w:val="en-GB"/>
        </w:rPr>
      </w:pPr>
      <w:r w:rsidRPr="00353B09">
        <w:rPr>
          <w:rFonts w:ascii="Calibri" w:hAnsi="Calibri" w:cs="Calibri"/>
          <w:lang w:val="en-GB"/>
        </w:rPr>
        <w:t>Verifiable reduction in caregiving tasks.</w:t>
      </w:r>
    </w:p>
    <w:p w14:paraId="13AFB427" w14:textId="77777777" w:rsidR="0060274B" w:rsidRPr="00353B09" w:rsidRDefault="00326D7E" w:rsidP="0060274B">
      <w:pPr>
        <w:pStyle w:val="ListParagraph"/>
        <w:numPr>
          <w:ilvl w:val="0"/>
          <w:numId w:val="32"/>
        </w:numPr>
        <w:rPr>
          <w:rFonts w:ascii="Calibri" w:hAnsi="Calibri" w:cs="Calibri"/>
          <w:lang w:val="en-GB"/>
        </w:rPr>
      </w:pPr>
      <w:r w:rsidRPr="00353B09">
        <w:rPr>
          <w:rFonts w:ascii="Calibri" w:hAnsi="Calibri" w:cs="Calibri"/>
          <w:lang w:val="en-GB"/>
        </w:rPr>
        <w:t>Increase in the self-determination index for children with disabilities.</w:t>
      </w:r>
    </w:p>
    <w:p w14:paraId="452C6D18" w14:textId="1A178756" w:rsidR="00326D7E" w:rsidRPr="00353B09" w:rsidRDefault="00326D7E" w:rsidP="0060274B">
      <w:pPr>
        <w:pStyle w:val="ListParagraph"/>
        <w:numPr>
          <w:ilvl w:val="0"/>
          <w:numId w:val="32"/>
        </w:numPr>
        <w:rPr>
          <w:rFonts w:ascii="Calibri" w:hAnsi="Calibri" w:cs="Calibri"/>
          <w:lang w:val="en-GB"/>
        </w:rPr>
      </w:pPr>
      <w:r w:rsidRPr="00353B09">
        <w:rPr>
          <w:rFonts w:ascii="Calibri" w:hAnsi="Calibri" w:cs="Calibri"/>
          <w:lang w:val="en-GB"/>
        </w:rPr>
        <w:t>Improved educational and labour market integration of caregivers.</w:t>
      </w:r>
    </w:p>
    <w:p w14:paraId="2D111F72" w14:textId="77777777" w:rsidR="0060274B" w:rsidRPr="00353B09" w:rsidRDefault="0060274B" w:rsidP="0060274B">
      <w:pPr>
        <w:pStyle w:val="ListParagraph"/>
        <w:rPr>
          <w:rFonts w:ascii="Calibri" w:hAnsi="Calibri" w:cs="Calibri"/>
          <w:lang w:val="en-GB"/>
        </w:rPr>
      </w:pPr>
    </w:p>
    <w:p w14:paraId="54621C0B" w14:textId="0F40F499" w:rsidR="00326D7E" w:rsidRPr="00353B09" w:rsidRDefault="00326D7E" w:rsidP="00326D7E">
      <w:pPr>
        <w:rPr>
          <w:rFonts w:ascii="Calibri" w:hAnsi="Calibri" w:cs="Calibri"/>
          <w:lang w:val="en-GB"/>
        </w:rPr>
      </w:pPr>
      <w:r w:rsidRPr="00353B09">
        <w:rPr>
          <w:rFonts w:ascii="Calibri" w:hAnsi="Calibri" w:cs="Calibri"/>
          <w:lang w:val="en-GB"/>
        </w:rPr>
        <w:t xml:space="preserve">In this way, </w:t>
      </w:r>
      <w:r w:rsidR="00242B9C" w:rsidRPr="00353B09">
        <w:rPr>
          <w:rFonts w:ascii="Calibri" w:hAnsi="Calibri" w:cs="Calibri"/>
          <w:lang w:val="en-GB"/>
        </w:rPr>
        <w:t>each</w:t>
      </w:r>
      <w:r w:rsidRPr="00353B09">
        <w:rPr>
          <w:rFonts w:ascii="Calibri" w:hAnsi="Calibri" w:cs="Calibri"/>
          <w:lang w:val="en-GB"/>
        </w:rPr>
        <w:t xml:space="preserve"> public or private investment becomes a measurable, transformative social investment oriented toward </w:t>
      </w:r>
      <w:r w:rsidR="00725BF5" w:rsidRPr="00353B09">
        <w:rPr>
          <w:rFonts w:ascii="Calibri" w:hAnsi="Calibri" w:cs="Calibri"/>
          <w:lang w:val="en-GB"/>
        </w:rPr>
        <w:t>wellbeing</w:t>
      </w:r>
      <w:r w:rsidRPr="00353B09">
        <w:rPr>
          <w:rFonts w:ascii="Calibri" w:hAnsi="Calibri" w:cs="Calibri"/>
          <w:lang w:val="en-GB"/>
        </w:rPr>
        <w:t>.</w:t>
      </w:r>
    </w:p>
    <w:p w14:paraId="01AA15E3" w14:textId="77777777" w:rsidR="008F6D51" w:rsidRPr="00353B09" w:rsidRDefault="008F6D51" w:rsidP="008F6D51">
      <w:pPr>
        <w:rPr>
          <w:rFonts w:ascii="Calibri" w:hAnsi="Calibri" w:cs="Calibri"/>
          <w:lang w:val="en-GB"/>
        </w:rPr>
      </w:pPr>
    </w:p>
    <w:p w14:paraId="647C5C11" w14:textId="74567DBB" w:rsidR="008F6D51" w:rsidRPr="00353B09" w:rsidRDefault="008F6D51" w:rsidP="0035058E">
      <w:pPr>
        <w:pStyle w:val="Heading3"/>
        <w:rPr>
          <w:rFonts w:ascii="Calibri" w:hAnsi="Calibri" w:cs="Calibri"/>
          <w:b/>
          <w:bCs/>
          <w:color w:val="000000" w:themeColor="text1"/>
          <w:sz w:val="24"/>
          <w:szCs w:val="24"/>
          <w:lang w:val="en-GB"/>
        </w:rPr>
      </w:pPr>
      <w:bookmarkStart w:id="17" w:name="_Toc234248779"/>
      <w:r w:rsidRPr="00353B09">
        <w:rPr>
          <w:rFonts w:ascii="Calibri" w:hAnsi="Calibri" w:cs="Calibri"/>
          <w:b/>
          <w:bCs/>
          <w:color w:val="000000" w:themeColor="text1"/>
          <w:sz w:val="24"/>
          <w:szCs w:val="24"/>
          <w:lang w:val="en-GB"/>
        </w:rPr>
        <w:t>2.3.5.</w:t>
      </w:r>
      <w:r w:rsidRPr="00353B09">
        <w:rPr>
          <w:rFonts w:ascii="Calibri" w:hAnsi="Calibri" w:cs="Calibri"/>
          <w:b/>
          <w:bCs/>
          <w:color w:val="000000" w:themeColor="text1"/>
          <w:sz w:val="24"/>
          <w:szCs w:val="24"/>
          <w:lang w:val="en-GB"/>
        </w:rPr>
        <w:tab/>
        <w:t xml:space="preserve">Critical </w:t>
      </w:r>
      <w:r w:rsidR="0050019B">
        <w:rPr>
          <w:rFonts w:ascii="Calibri" w:hAnsi="Calibri" w:cs="Calibri"/>
          <w:b/>
          <w:bCs/>
          <w:color w:val="000000" w:themeColor="text1"/>
          <w:sz w:val="24"/>
          <w:szCs w:val="24"/>
          <w:lang w:val="en-GB"/>
        </w:rPr>
        <w:t>p</w:t>
      </w:r>
      <w:r w:rsidRPr="00353B09">
        <w:rPr>
          <w:rFonts w:ascii="Calibri" w:hAnsi="Calibri" w:cs="Calibri"/>
          <w:b/>
          <w:bCs/>
          <w:color w:val="000000" w:themeColor="text1"/>
          <w:sz w:val="24"/>
          <w:szCs w:val="24"/>
          <w:lang w:val="en-GB"/>
        </w:rPr>
        <w:t xml:space="preserve">rocess 5. </w:t>
      </w:r>
      <w:r w:rsidR="00242B9C" w:rsidRPr="00353B09">
        <w:rPr>
          <w:rFonts w:ascii="Calibri" w:hAnsi="Calibri" w:cs="Calibri"/>
          <w:b/>
          <w:bCs/>
          <w:color w:val="000000" w:themeColor="text1"/>
          <w:sz w:val="24"/>
          <w:szCs w:val="24"/>
          <w:lang w:val="en-GB"/>
        </w:rPr>
        <w:t>Managing</w:t>
      </w:r>
      <w:r w:rsidRPr="00353B09">
        <w:rPr>
          <w:rFonts w:ascii="Calibri" w:hAnsi="Calibri" w:cs="Calibri"/>
          <w:b/>
          <w:bCs/>
          <w:color w:val="000000" w:themeColor="text1"/>
          <w:sz w:val="24"/>
          <w:szCs w:val="24"/>
          <w:lang w:val="en-GB"/>
        </w:rPr>
        <w:t xml:space="preserve"> </w:t>
      </w:r>
      <w:r w:rsidR="00242B9C" w:rsidRPr="00353B09">
        <w:rPr>
          <w:rFonts w:ascii="Calibri" w:hAnsi="Calibri" w:cs="Calibri"/>
          <w:b/>
          <w:bCs/>
          <w:color w:val="000000" w:themeColor="text1"/>
          <w:sz w:val="24"/>
          <w:szCs w:val="24"/>
          <w:lang w:val="en-GB"/>
        </w:rPr>
        <w:t>m</w:t>
      </w:r>
      <w:r w:rsidRPr="00353B09">
        <w:rPr>
          <w:rFonts w:ascii="Calibri" w:hAnsi="Calibri" w:cs="Calibri"/>
          <w:b/>
          <w:bCs/>
          <w:color w:val="000000" w:themeColor="text1"/>
          <w:sz w:val="24"/>
          <w:szCs w:val="24"/>
          <w:lang w:val="en-GB"/>
        </w:rPr>
        <w:t xml:space="preserve">onitoring, </w:t>
      </w:r>
      <w:r w:rsidR="00242B9C" w:rsidRPr="00353B09">
        <w:rPr>
          <w:rFonts w:ascii="Calibri" w:hAnsi="Calibri" w:cs="Calibri"/>
          <w:b/>
          <w:bCs/>
          <w:color w:val="000000" w:themeColor="text1"/>
          <w:sz w:val="24"/>
          <w:szCs w:val="24"/>
          <w:lang w:val="en-GB"/>
        </w:rPr>
        <w:t>e</w:t>
      </w:r>
      <w:r w:rsidRPr="00353B09">
        <w:rPr>
          <w:rFonts w:ascii="Calibri" w:hAnsi="Calibri" w:cs="Calibri"/>
          <w:b/>
          <w:bCs/>
          <w:color w:val="000000" w:themeColor="text1"/>
          <w:sz w:val="24"/>
          <w:szCs w:val="24"/>
          <w:lang w:val="en-GB"/>
        </w:rPr>
        <w:t>valuation</w:t>
      </w:r>
      <w:r w:rsidR="00944C9B" w:rsidRPr="00353B09">
        <w:rPr>
          <w:rFonts w:ascii="Calibri" w:hAnsi="Calibri" w:cs="Calibri"/>
          <w:b/>
          <w:bCs/>
          <w:color w:val="000000" w:themeColor="text1"/>
          <w:sz w:val="24"/>
          <w:szCs w:val="24"/>
          <w:lang w:val="en-GB"/>
        </w:rPr>
        <w:t xml:space="preserve"> and</w:t>
      </w:r>
      <w:r w:rsidRPr="00353B09">
        <w:rPr>
          <w:rFonts w:ascii="Calibri" w:hAnsi="Calibri" w:cs="Calibri"/>
          <w:b/>
          <w:bCs/>
          <w:color w:val="000000" w:themeColor="text1"/>
          <w:sz w:val="24"/>
          <w:szCs w:val="24"/>
          <w:lang w:val="en-GB"/>
        </w:rPr>
        <w:t xml:space="preserve"> </w:t>
      </w:r>
      <w:r w:rsidR="00242B9C" w:rsidRPr="00353B09">
        <w:rPr>
          <w:rFonts w:ascii="Calibri" w:hAnsi="Calibri" w:cs="Calibri"/>
          <w:b/>
          <w:bCs/>
          <w:color w:val="000000" w:themeColor="text1"/>
          <w:sz w:val="24"/>
          <w:szCs w:val="24"/>
          <w:lang w:val="en-GB"/>
        </w:rPr>
        <w:t>c</w:t>
      </w:r>
      <w:r w:rsidRPr="00353B09">
        <w:rPr>
          <w:rFonts w:ascii="Calibri" w:hAnsi="Calibri" w:cs="Calibri"/>
          <w:b/>
          <w:bCs/>
          <w:color w:val="000000" w:themeColor="text1"/>
          <w:sz w:val="24"/>
          <w:szCs w:val="24"/>
          <w:lang w:val="en-GB"/>
        </w:rPr>
        <w:t xml:space="preserve">ontinuous </w:t>
      </w:r>
      <w:r w:rsidR="00242B9C" w:rsidRPr="00353B09">
        <w:rPr>
          <w:rFonts w:ascii="Calibri" w:hAnsi="Calibri" w:cs="Calibri"/>
          <w:b/>
          <w:bCs/>
          <w:color w:val="000000" w:themeColor="text1"/>
          <w:sz w:val="24"/>
          <w:szCs w:val="24"/>
          <w:lang w:val="en-GB"/>
        </w:rPr>
        <w:t>i</w:t>
      </w:r>
      <w:r w:rsidRPr="00353B09">
        <w:rPr>
          <w:rFonts w:ascii="Calibri" w:hAnsi="Calibri" w:cs="Calibri"/>
          <w:b/>
          <w:bCs/>
          <w:color w:val="000000" w:themeColor="text1"/>
          <w:sz w:val="24"/>
          <w:szCs w:val="24"/>
          <w:lang w:val="en-GB"/>
        </w:rPr>
        <w:t xml:space="preserve">mprovement </w:t>
      </w:r>
      <w:r w:rsidR="00242B9C" w:rsidRPr="00353B09">
        <w:rPr>
          <w:rFonts w:ascii="Calibri" w:hAnsi="Calibri" w:cs="Calibri"/>
          <w:b/>
          <w:bCs/>
          <w:color w:val="000000" w:themeColor="text1"/>
          <w:sz w:val="24"/>
          <w:szCs w:val="24"/>
          <w:lang w:val="en-GB"/>
        </w:rPr>
        <w:t>s</w:t>
      </w:r>
      <w:r w:rsidRPr="00353B09">
        <w:rPr>
          <w:rFonts w:ascii="Calibri" w:hAnsi="Calibri" w:cs="Calibri"/>
          <w:b/>
          <w:bCs/>
          <w:color w:val="000000" w:themeColor="text1"/>
          <w:sz w:val="24"/>
          <w:szCs w:val="24"/>
          <w:lang w:val="en-GB"/>
        </w:rPr>
        <w:t>ystems</w:t>
      </w:r>
      <w:bookmarkEnd w:id="17"/>
    </w:p>
    <w:p w14:paraId="0189AEB7" w14:textId="3CEFB299" w:rsidR="00BB1B03" w:rsidRPr="00353B09" w:rsidRDefault="00BB1B03" w:rsidP="00BB1B03">
      <w:pPr>
        <w:rPr>
          <w:rFonts w:ascii="Calibri" w:hAnsi="Calibri" w:cs="Calibri"/>
          <w:lang w:val="en-GB"/>
        </w:rPr>
      </w:pPr>
      <w:r w:rsidRPr="00353B09">
        <w:rPr>
          <w:rFonts w:ascii="Calibri" w:hAnsi="Calibri" w:cs="Calibri"/>
          <w:lang w:val="en-GB"/>
        </w:rPr>
        <w:t>This process ensures the effectiveness, sustainability</w:t>
      </w:r>
      <w:r w:rsidR="00944C9B" w:rsidRPr="00353B09">
        <w:rPr>
          <w:rFonts w:ascii="Calibri" w:hAnsi="Calibri" w:cs="Calibri"/>
          <w:lang w:val="en-GB"/>
        </w:rPr>
        <w:t xml:space="preserve"> and</w:t>
      </w:r>
      <w:r w:rsidRPr="00353B09">
        <w:rPr>
          <w:rFonts w:ascii="Calibri" w:hAnsi="Calibri" w:cs="Calibri"/>
          <w:lang w:val="en-GB"/>
        </w:rPr>
        <w:t xml:space="preserve"> continuous learning of the model. Its purpose is to consolidate a local information, monitoring</w:t>
      </w:r>
      <w:r w:rsidR="00944C9B" w:rsidRPr="00353B09">
        <w:rPr>
          <w:rFonts w:ascii="Calibri" w:hAnsi="Calibri" w:cs="Calibri"/>
          <w:lang w:val="en-GB"/>
        </w:rPr>
        <w:t xml:space="preserve"> and</w:t>
      </w:r>
      <w:r w:rsidRPr="00353B09">
        <w:rPr>
          <w:rFonts w:ascii="Calibri" w:hAnsi="Calibri" w:cs="Calibri"/>
          <w:lang w:val="en-GB"/>
        </w:rPr>
        <w:t xml:space="preserve"> feedback system that </w:t>
      </w:r>
      <w:r w:rsidR="007065E2" w:rsidRPr="00353B09">
        <w:rPr>
          <w:rFonts w:ascii="Calibri" w:hAnsi="Calibri" w:cs="Calibri"/>
          <w:lang w:val="en-GB"/>
        </w:rPr>
        <w:t>enables</w:t>
      </w:r>
      <w:r w:rsidRPr="00353B09">
        <w:rPr>
          <w:rFonts w:ascii="Calibri" w:hAnsi="Calibri" w:cs="Calibri"/>
          <w:lang w:val="en-GB"/>
        </w:rPr>
        <w:t xml:space="preserve"> the assessment of the quality, relevance</w:t>
      </w:r>
      <w:r w:rsidR="00944C9B" w:rsidRPr="00353B09">
        <w:rPr>
          <w:rFonts w:ascii="Calibri" w:hAnsi="Calibri" w:cs="Calibri"/>
          <w:lang w:val="en-GB"/>
        </w:rPr>
        <w:t xml:space="preserve"> and</w:t>
      </w:r>
      <w:r w:rsidRPr="00353B09">
        <w:rPr>
          <w:rFonts w:ascii="Calibri" w:hAnsi="Calibri" w:cs="Calibri"/>
          <w:lang w:val="en-GB"/>
        </w:rPr>
        <w:t xml:space="preserve"> impact of </w:t>
      </w:r>
      <w:r w:rsidR="007065E2" w:rsidRPr="00353B09">
        <w:rPr>
          <w:rFonts w:ascii="Calibri" w:hAnsi="Calibri" w:cs="Calibri"/>
          <w:lang w:val="en-GB"/>
        </w:rPr>
        <w:t xml:space="preserve">the </w:t>
      </w:r>
      <w:r w:rsidRPr="00353B09">
        <w:rPr>
          <w:rFonts w:ascii="Calibri" w:hAnsi="Calibri" w:cs="Calibri"/>
          <w:lang w:val="en-GB"/>
        </w:rPr>
        <w:t>services and supports</w:t>
      </w:r>
      <w:r w:rsidR="00944C9B" w:rsidRPr="00353B09">
        <w:rPr>
          <w:rFonts w:ascii="Calibri" w:hAnsi="Calibri" w:cs="Calibri"/>
          <w:lang w:val="en-GB"/>
        </w:rPr>
        <w:t xml:space="preserve"> </w:t>
      </w:r>
      <w:r w:rsidR="007065E2" w:rsidRPr="00353B09">
        <w:rPr>
          <w:rFonts w:ascii="Calibri" w:hAnsi="Calibri" w:cs="Calibri"/>
          <w:lang w:val="en-GB"/>
        </w:rPr>
        <w:t xml:space="preserve">provided, </w:t>
      </w:r>
      <w:r w:rsidR="00944C9B" w:rsidRPr="00353B09">
        <w:rPr>
          <w:rFonts w:ascii="Calibri" w:hAnsi="Calibri" w:cs="Calibri"/>
          <w:lang w:val="en-GB"/>
        </w:rPr>
        <w:t>and</w:t>
      </w:r>
      <w:r w:rsidRPr="00353B09">
        <w:rPr>
          <w:rFonts w:ascii="Calibri" w:hAnsi="Calibri" w:cs="Calibri"/>
          <w:lang w:val="en-GB"/>
        </w:rPr>
        <w:t xml:space="preserve"> </w:t>
      </w:r>
      <w:r w:rsidR="007065E2" w:rsidRPr="00353B09">
        <w:rPr>
          <w:rFonts w:ascii="Calibri" w:hAnsi="Calibri" w:cs="Calibri"/>
          <w:lang w:val="en-GB"/>
        </w:rPr>
        <w:t xml:space="preserve">allows </w:t>
      </w:r>
      <w:r w:rsidRPr="00353B09">
        <w:rPr>
          <w:rFonts w:ascii="Calibri" w:hAnsi="Calibri" w:cs="Calibri"/>
          <w:lang w:val="en-GB"/>
        </w:rPr>
        <w:t xml:space="preserve">strategies </w:t>
      </w:r>
      <w:r w:rsidR="007065E2" w:rsidRPr="00353B09">
        <w:rPr>
          <w:rFonts w:ascii="Calibri" w:hAnsi="Calibri" w:cs="Calibri"/>
          <w:lang w:val="en-GB"/>
        </w:rPr>
        <w:t xml:space="preserve">to be adjusted </w:t>
      </w:r>
      <w:r w:rsidRPr="00353B09">
        <w:rPr>
          <w:rFonts w:ascii="Calibri" w:hAnsi="Calibri" w:cs="Calibri"/>
          <w:lang w:val="en-GB"/>
        </w:rPr>
        <w:t>based on evidence.</w:t>
      </w:r>
    </w:p>
    <w:p w14:paraId="651A78B2" w14:textId="77777777" w:rsidR="007065E2" w:rsidRPr="00353B09" w:rsidRDefault="007065E2" w:rsidP="00BB1B03">
      <w:pPr>
        <w:rPr>
          <w:rFonts w:ascii="Calibri" w:hAnsi="Calibri" w:cs="Calibri"/>
          <w:lang w:val="en-GB"/>
        </w:rPr>
      </w:pPr>
    </w:p>
    <w:p w14:paraId="1A0052F6" w14:textId="77777777" w:rsidR="00BB1B03" w:rsidRPr="00353B09" w:rsidRDefault="00BB1B03" w:rsidP="00BB1B03">
      <w:pPr>
        <w:rPr>
          <w:rFonts w:ascii="Calibri" w:hAnsi="Calibri" w:cs="Calibri"/>
          <w:lang w:val="en-GB"/>
        </w:rPr>
      </w:pPr>
      <w:r w:rsidRPr="00353B09">
        <w:rPr>
          <w:rFonts w:ascii="Calibri" w:hAnsi="Calibri" w:cs="Calibri"/>
          <w:lang w:val="en-GB"/>
        </w:rPr>
        <w:t>Its main components are:</w:t>
      </w:r>
    </w:p>
    <w:p w14:paraId="73182B77" w14:textId="77777777" w:rsidR="007065E2" w:rsidRPr="00353B09" w:rsidRDefault="007065E2" w:rsidP="00BB1B03">
      <w:pPr>
        <w:rPr>
          <w:rFonts w:ascii="Calibri" w:hAnsi="Calibri" w:cs="Calibri"/>
          <w:lang w:val="en-GB"/>
        </w:rPr>
      </w:pPr>
    </w:p>
    <w:p w14:paraId="197B6EDA" w14:textId="246885E1" w:rsidR="00BB1B03" w:rsidRPr="00353B09" w:rsidRDefault="00BB1B03" w:rsidP="007065E2">
      <w:pPr>
        <w:pStyle w:val="ListParagraph"/>
        <w:numPr>
          <w:ilvl w:val="0"/>
          <w:numId w:val="32"/>
        </w:numPr>
        <w:spacing w:after="120"/>
        <w:contextualSpacing w:val="0"/>
        <w:rPr>
          <w:rFonts w:ascii="Calibri" w:hAnsi="Calibri" w:cs="Calibri"/>
          <w:lang w:val="en-GB"/>
        </w:rPr>
      </w:pPr>
      <w:r w:rsidRPr="00353B09">
        <w:rPr>
          <w:rFonts w:ascii="Calibri" w:hAnsi="Calibri" w:cs="Calibri"/>
          <w:b/>
          <w:bCs/>
          <w:lang w:val="en-GB"/>
        </w:rPr>
        <w:t>Integrated information systems</w:t>
      </w:r>
      <w:r w:rsidRPr="00353B09">
        <w:rPr>
          <w:rFonts w:ascii="Calibri" w:hAnsi="Calibri" w:cs="Calibri"/>
          <w:lang w:val="en-GB"/>
        </w:rPr>
        <w:t>: an up-to-date registry of persons with disabilities, caregiving families</w:t>
      </w:r>
      <w:r w:rsidR="00944C9B" w:rsidRPr="00353B09">
        <w:rPr>
          <w:rFonts w:ascii="Calibri" w:hAnsi="Calibri" w:cs="Calibri"/>
          <w:lang w:val="en-GB"/>
        </w:rPr>
        <w:t xml:space="preserve"> and</w:t>
      </w:r>
      <w:r w:rsidRPr="00353B09">
        <w:rPr>
          <w:rFonts w:ascii="Calibri" w:hAnsi="Calibri" w:cs="Calibri"/>
          <w:lang w:val="en-GB"/>
        </w:rPr>
        <w:t xml:space="preserve"> available services, interoperable with national social protection platforms.</w:t>
      </w:r>
    </w:p>
    <w:p w14:paraId="2F586B1D" w14:textId="5EAFF221" w:rsidR="00BB1B03" w:rsidRPr="00353B09" w:rsidRDefault="00BB1B03" w:rsidP="007065E2">
      <w:pPr>
        <w:pStyle w:val="ListParagraph"/>
        <w:numPr>
          <w:ilvl w:val="0"/>
          <w:numId w:val="32"/>
        </w:numPr>
        <w:spacing w:after="120"/>
        <w:contextualSpacing w:val="0"/>
        <w:rPr>
          <w:rFonts w:ascii="Calibri" w:hAnsi="Calibri" w:cs="Calibri"/>
          <w:lang w:val="en-GB"/>
        </w:rPr>
      </w:pPr>
      <w:r w:rsidRPr="00353B09">
        <w:rPr>
          <w:rFonts w:ascii="Calibri" w:hAnsi="Calibri" w:cs="Calibri"/>
          <w:b/>
          <w:bCs/>
          <w:lang w:val="en-GB"/>
        </w:rPr>
        <w:t>Participatory monitoring</w:t>
      </w:r>
      <w:r w:rsidRPr="00353B09">
        <w:rPr>
          <w:rFonts w:ascii="Calibri" w:hAnsi="Calibri" w:cs="Calibri"/>
          <w:lang w:val="en-GB"/>
        </w:rPr>
        <w:t>: inclusion of families, caregivers</w:t>
      </w:r>
      <w:r w:rsidR="00944C9B" w:rsidRPr="00353B09">
        <w:rPr>
          <w:rFonts w:ascii="Calibri" w:hAnsi="Calibri" w:cs="Calibri"/>
          <w:lang w:val="en-GB"/>
        </w:rPr>
        <w:t xml:space="preserve"> and</w:t>
      </w:r>
      <w:r w:rsidRPr="00353B09">
        <w:rPr>
          <w:rFonts w:ascii="Calibri" w:hAnsi="Calibri" w:cs="Calibri"/>
          <w:lang w:val="en-GB"/>
        </w:rPr>
        <w:t xml:space="preserve"> social organizations in citizen oversight of institutional commitments, budget allocation</w:t>
      </w:r>
      <w:r w:rsidR="00944C9B" w:rsidRPr="00353B09">
        <w:rPr>
          <w:rFonts w:ascii="Calibri" w:hAnsi="Calibri" w:cs="Calibri"/>
          <w:lang w:val="en-GB"/>
        </w:rPr>
        <w:t xml:space="preserve"> and</w:t>
      </w:r>
      <w:r w:rsidRPr="00353B09">
        <w:rPr>
          <w:rFonts w:ascii="Calibri" w:hAnsi="Calibri" w:cs="Calibri"/>
          <w:lang w:val="en-GB"/>
        </w:rPr>
        <w:t xml:space="preserve"> implementation through social accountability mechanisms.</w:t>
      </w:r>
    </w:p>
    <w:p w14:paraId="6E12056C" w14:textId="62746217" w:rsidR="00BB1B03" w:rsidRPr="00353B09" w:rsidRDefault="00BB1B03" w:rsidP="007065E2">
      <w:pPr>
        <w:pStyle w:val="ListParagraph"/>
        <w:numPr>
          <w:ilvl w:val="0"/>
          <w:numId w:val="32"/>
        </w:numPr>
        <w:spacing w:after="120"/>
        <w:contextualSpacing w:val="0"/>
        <w:rPr>
          <w:rFonts w:ascii="Calibri" w:hAnsi="Calibri" w:cs="Calibri"/>
          <w:lang w:val="en-GB"/>
        </w:rPr>
      </w:pPr>
      <w:r w:rsidRPr="00353B09">
        <w:rPr>
          <w:rFonts w:ascii="Calibri" w:hAnsi="Calibri" w:cs="Calibri"/>
          <w:b/>
          <w:bCs/>
          <w:lang w:val="en-GB"/>
        </w:rPr>
        <w:t>Inclusive quality assessment</w:t>
      </w:r>
      <w:r w:rsidRPr="00353B09">
        <w:rPr>
          <w:rFonts w:ascii="Calibri" w:hAnsi="Calibri" w:cs="Calibri"/>
          <w:lang w:val="en-GB"/>
        </w:rPr>
        <w:t>: periodic audits of compliance with accessibility standards, reasonable accommodations</w:t>
      </w:r>
      <w:r w:rsidR="00944C9B" w:rsidRPr="00353B09">
        <w:rPr>
          <w:rFonts w:ascii="Calibri" w:hAnsi="Calibri" w:cs="Calibri"/>
          <w:lang w:val="en-GB"/>
        </w:rPr>
        <w:t xml:space="preserve"> and</w:t>
      </w:r>
      <w:r w:rsidRPr="00353B09">
        <w:rPr>
          <w:rFonts w:ascii="Calibri" w:hAnsi="Calibri" w:cs="Calibri"/>
          <w:lang w:val="en-GB"/>
        </w:rPr>
        <w:t xml:space="preserve"> cultural relevance.</w:t>
      </w:r>
    </w:p>
    <w:p w14:paraId="4466E62D" w14:textId="334ABA9B" w:rsidR="00BB1B03" w:rsidRPr="00353B09" w:rsidRDefault="00BB1B03" w:rsidP="007065E2">
      <w:pPr>
        <w:pStyle w:val="ListParagraph"/>
        <w:numPr>
          <w:ilvl w:val="0"/>
          <w:numId w:val="32"/>
        </w:numPr>
        <w:spacing w:after="120"/>
        <w:contextualSpacing w:val="0"/>
        <w:rPr>
          <w:rFonts w:ascii="Calibri" w:hAnsi="Calibri" w:cs="Calibri"/>
          <w:lang w:val="en-GB"/>
        </w:rPr>
      </w:pPr>
      <w:r w:rsidRPr="00353B09">
        <w:rPr>
          <w:rFonts w:ascii="Calibri" w:hAnsi="Calibri" w:cs="Calibri"/>
          <w:b/>
          <w:bCs/>
          <w:lang w:val="en-GB"/>
        </w:rPr>
        <w:t>Institutional learning and knowledge management</w:t>
      </w:r>
      <w:r w:rsidRPr="00353B09">
        <w:rPr>
          <w:rFonts w:ascii="Calibri" w:hAnsi="Calibri" w:cs="Calibri"/>
          <w:lang w:val="en-GB"/>
        </w:rPr>
        <w:t>: identification of best practices, development of local experience databases</w:t>
      </w:r>
      <w:r w:rsidR="00944C9B" w:rsidRPr="00353B09">
        <w:rPr>
          <w:rFonts w:ascii="Calibri" w:hAnsi="Calibri" w:cs="Calibri"/>
          <w:lang w:val="en-GB"/>
        </w:rPr>
        <w:t xml:space="preserve"> and</w:t>
      </w:r>
      <w:r w:rsidRPr="00353B09">
        <w:rPr>
          <w:rFonts w:ascii="Calibri" w:hAnsi="Calibri" w:cs="Calibri"/>
          <w:lang w:val="en-GB"/>
        </w:rPr>
        <w:t xml:space="preserve"> dissemination of innovations in care management.</w:t>
      </w:r>
    </w:p>
    <w:p w14:paraId="3A9917CD" w14:textId="05219FA6" w:rsidR="00BB1B03" w:rsidRPr="00353B09" w:rsidRDefault="00BB1B03" w:rsidP="007065E2">
      <w:pPr>
        <w:pStyle w:val="ListParagraph"/>
        <w:numPr>
          <w:ilvl w:val="0"/>
          <w:numId w:val="32"/>
        </w:numPr>
        <w:spacing w:after="120"/>
        <w:contextualSpacing w:val="0"/>
        <w:rPr>
          <w:rFonts w:ascii="Calibri" w:hAnsi="Calibri" w:cs="Calibri"/>
          <w:lang w:val="en-GB"/>
        </w:rPr>
      </w:pPr>
      <w:r w:rsidRPr="00353B09">
        <w:rPr>
          <w:rFonts w:ascii="Calibri" w:hAnsi="Calibri" w:cs="Calibri"/>
          <w:b/>
          <w:bCs/>
          <w:lang w:val="en-GB"/>
        </w:rPr>
        <w:t>Continuous improvement cycles</w:t>
      </w:r>
      <w:r w:rsidRPr="00353B09">
        <w:rPr>
          <w:rFonts w:ascii="Calibri" w:hAnsi="Calibri" w:cs="Calibri"/>
          <w:lang w:val="en-GB"/>
        </w:rPr>
        <w:t>: annual action plans based on evaluation results, ensuring that tools, protocols</w:t>
      </w:r>
      <w:r w:rsidR="00944C9B" w:rsidRPr="00353B09">
        <w:rPr>
          <w:rFonts w:ascii="Calibri" w:hAnsi="Calibri" w:cs="Calibri"/>
          <w:lang w:val="en-GB"/>
        </w:rPr>
        <w:t xml:space="preserve"> and</w:t>
      </w:r>
      <w:r w:rsidRPr="00353B09">
        <w:rPr>
          <w:rFonts w:ascii="Calibri" w:hAnsi="Calibri" w:cs="Calibri"/>
          <w:lang w:val="en-GB"/>
        </w:rPr>
        <w:t xml:space="preserve"> care models remain up to date.</w:t>
      </w:r>
    </w:p>
    <w:p w14:paraId="1A235F3E" w14:textId="77777777" w:rsidR="007065E2" w:rsidRPr="00353B09" w:rsidRDefault="007065E2" w:rsidP="007065E2">
      <w:pPr>
        <w:pStyle w:val="ListParagraph"/>
        <w:rPr>
          <w:rFonts w:ascii="Calibri" w:hAnsi="Calibri" w:cs="Calibri"/>
          <w:lang w:val="en-GB"/>
        </w:rPr>
      </w:pPr>
    </w:p>
    <w:p w14:paraId="1E32E9F1" w14:textId="19A30402" w:rsidR="00BB1B03" w:rsidRPr="00353B09" w:rsidRDefault="00BB1B03" w:rsidP="007065E2">
      <w:pPr>
        <w:rPr>
          <w:rFonts w:ascii="Calibri" w:hAnsi="Calibri" w:cs="Calibri"/>
          <w:lang w:val="en-GB"/>
        </w:rPr>
      </w:pPr>
      <w:r w:rsidRPr="00353B09">
        <w:rPr>
          <w:rFonts w:ascii="Calibri" w:hAnsi="Calibri" w:cs="Calibri"/>
          <w:lang w:val="en-GB"/>
        </w:rPr>
        <w:t>Strengthening this process makes it possible to improve service delivery, reduce territorial disparities</w:t>
      </w:r>
      <w:r w:rsidR="00944C9B" w:rsidRPr="00353B09">
        <w:rPr>
          <w:rFonts w:ascii="Calibri" w:hAnsi="Calibri" w:cs="Calibri"/>
          <w:lang w:val="en-GB"/>
        </w:rPr>
        <w:t xml:space="preserve"> and</w:t>
      </w:r>
      <w:r w:rsidRPr="00353B09">
        <w:rPr>
          <w:rFonts w:ascii="Calibri" w:hAnsi="Calibri" w:cs="Calibri"/>
          <w:lang w:val="en-GB"/>
        </w:rPr>
        <w:t xml:space="preserve"> ensure that public policies respond in a timely, coordinated</w:t>
      </w:r>
      <w:r w:rsidR="00944C9B" w:rsidRPr="00353B09">
        <w:rPr>
          <w:rFonts w:ascii="Calibri" w:hAnsi="Calibri" w:cs="Calibri"/>
          <w:lang w:val="en-GB"/>
        </w:rPr>
        <w:t xml:space="preserve"> and</w:t>
      </w:r>
      <w:r w:rsidRPr="00353B09">
        <w:rPr>
          <w:rFonts w:ascii="Calibri" w:hAnsi="Calibri" w:cs="Calibri"/>
          <w:lang w:val="en-GB"/>
        </w:rPr>
        <w:t xml:space="preserve"> people-</w:t>
      </w:r>
      <w:r w:rsidR="001354B3" w:rsidRPr="00353B09">
        <w:rPr>
          <w:rFonts w:ascii="Calibri" w:hAnsi="Calibri" w:cs="Calibri"/>
          <w:lang w:val="en-GB"/>
        </w:rPr>
        <w:t>centered</w:t>
      </w:r>
      <w:r w:rsidRPr="00353B09">
        <w:rPr>
          <w:rFonts w:ascii="Calibri" w:hAnsi="Calibri" w:cs="Calibri"/>
          <w:lang w:val="en-GB"/>
        </w:rPr>
        <w:t xml:space="preserve"> manner.</w:t>
      </w:r>
    </w:p>
    <w:p w14:paraId="54D0B515" w14:textId="25BCC8C6" w:rsidR="002B589F" w:rsidRPr="00353B09" w:rsidRDefault="00BD6CBB" w:rsidP="008F6D51">
      <w:pPr>
        <w:rPr>
          <w:rFonts w:ascii="Calibri" w:hAnsi="Calibri" w:cs="Calibri"/>
          <w:lang w:val="en-GB"/>
        </w:rPr>
      </w:pPr>
      <w:r w:rsidRPr="00353B09">
        <w:rPr>
          <w:rFonts w:ascii="Calibri" w:hAnsi="Calibri" w:cs="Calibri"/>
          <w:lang w:val="en-GB"/>
        </w:rPr>
        <w:lastRenderedPageBreak/>
        <w:t xml:space="preserve"> </w:t>
      </w:r>
    </w:p>
    <w:p w14:paraId="677C62E6" w14:textId="6A46412D" w:rsidR="00BD6CBB" w:rsidRPr="00353B09" w:rsidRDefault="00BD6CBB" w:rsidP="00BD6CBB">
      <w:pPr>
        <w:pStyle w:val="ListParagraph"/>
        <w:numPr>
          <w:ilvl w:val="0"/>
          <w:numId w:val="1"/>
        </w:numPr>
        <w:outlineLvl w:val="0"/>
        <w:rPr>
          <w:rFonts w:ascii="Calibri" w:hAnsi="Calibri" w:cs="Calibri"/>
          <w:b/>
          <w:bCs/>
          <w:sz w:val="24"/>
          <w:szCs w:val="24"/>
          <w:lang w:val="en-GB"/>
        </w:rPr>
      </w:pPr>
      <w:bookmarkStart w:id="18" w:name="_Toc234248780"/>
      <w:r w:rsidRPr="00353B09">
        <w:rPr>
          <w:rFonts w:ascii="Calibri" w:hAnsi="Calibri" w:cs="Calibri"/>
          <w:b/>
          <w:bCs/>
          <w:sz w:val="24"/>
          <w:szCs w:val="24"/>
          <w:lang w:val="en-GB"/>
        </w:rPr>
        <w:t xml:space="preserve">Barranquilla, a pioneer </w:t>
      </w:r>
      <w:r w:rsidR="003A2C49" w:rsidRPr="00353B09">
        <w:rPr>
          <w:rFonts w:ascii="Calibri" w:hAnsi="Calibri" w:cs="Calibri"/>
          <w:b/>
          <w:bCs/>
          <w:sz w:val="24"/>
          <w:szCs w:val="24"/>
          <w:lang w:val="en-GB"/>
        </w:rPr>
        <w:t xml:space="preserve">city </w:t>
      </w:r>
      <w:r w:rsidRPr="00353B09">
        <w:rPr>
          <w:rFonts w:ascii="Calibri" w:hAnsi="Calibri" w:cs="Calibri"/>
          <w:b/>
          <w:bCs/>
          <w:sz w:val="24"/>
          <w:szCs w:val="24"/>
          <w:lang w:val="en-GB"/>
        </w:rPr>
        <w:t xml:space="preserve">in the management </w:t>
      </w:r>
      <w:r w:rsidR="003A2C49" w:rsidRPr="00353B09">
        <w:rPr>
          <w:rFonts w:ascii="Calibri" w:hAnsi="Calibri" w:cs="Calibri"/>
          <w:b/>
          <w:bCs/>
          <w:sz w:val="24"/>
          <w:szCs w:val="24"/>
          <w:lang w:val="en-GB"/>
        </w:rPr>
        <w:t xml:space="preserve">of </w:t>
      </w:r>
      <w:r w:rsidRPr="00353B09">
        <w:rPr>
          <w:rFonts w:ascii="Calibri" w:hAnsi="Calibri" w:cs="Calibri"/>
          <w:b/>
          <w:bCs/>
          <w:sz w:val="24"/>
          <w:szCs w:val="24"/>
          <w:lang w:val="en-GB"/>
        </w:rPr>
        <w:t>an inclusive and transformative</w:t>
      </w:r>
      <w:r w:rsidR="003A2C49" w:rsidRPr="00353B09">
        <w:rPr>
          <w:rFonts w:ascii="Calibri" w:hAnsi="Calibri" w:cs="Calibri"/>
          <w:b/>
          <w:bCs/>
          <w:sz w:val="24"/>
          <w:szCs w:val="24"/>
          <w:lang w:val="en-GB"/>
        </w:rPr>
        <w:t xml:space="preserve"> care system</w:t>
      </w:r>
      <w:bookmarkEnd w:id="18"/>
    </w:p>
    <w:p w14:paraId="3C0DCF57" w14:textId="77777777" w:rsidR="007065E2" w:rsidRPr="00353B09" w:rsidRDefault="007065E2" w:rsidP="003A2C49">
      <w:pPr>
        <w:rPr>
          <w:rFonts w:ascii="Calibri" w:hAnsi="Calibri" w:cs="Calibri"/>
          <w:lang w:val="en-GB"/>
        </w:rPr>
      </w:pPr>
    </w:p>
    <w:p w14:paraId="2529BDC9" w14:textId="687554B0" w:rsidR="003A2C49" w:rsidRPr="00353B09" w:rsidRDefault="003A2C49" w:rsidP="003A2C49">
      <w:pPr>
        <w:rPr>
          <w:rFonts w:ascii="Calibri" w:hAnsi="Calibri" w:cs="Calibri"/>
          <w:lang w:val="en-GB"/>
        </w:rPr>
      </w:pPr>
      <w:r w:rsidRPr="00353B09">
        <w:rPr>
          <w:rFonts w:ascii="Calibri" w:hAnsi="Calibri" w:cs="Calibri"/>
          <w:lang w:val="en-GB"/>
        </w:rPr>
        <w:t>Barranquilla has positioned itself as a leading city in Colombia and Latin America in the development of an inclusive and transformative care model. The progress achieved demonstrates the feasibility and operational relevance of the</w:t>
      </w:r>
      <w:r w:rsidRPr="00353B09">
        <w:rPr>
          <w:rFonts w:ascii="Calibri" w:hAnsi="Calibri" w:cs="Calibri"/>
          <w:b/>
          <w:bCs/>
          <w:lang w:val="en-GB"/>
        </w:rPr>
        <w:t xml:space="preserve"> </w:t>
      </w:r>
      <w:r w:rsidR="00FA482C" w:rsidRPr="00353B09">
        <w:rPr>
          <w:rFonts w:ascii="Calibri" w:hAnsi="Calibri" w:cs="Calibri"/>
          <w:b/>
          <w:bCs/>
          <w:color w:val="000000" w:themeColor="text1"/>
          <w:lang w:val="en-GB"/>
        </w:rPr>
        <w:t xml:space="preserve">Inclusive and </w:t>
      </w:r>
      <w:r w:rsidR="005B5D6A">
        <w:rPr>
          <w:rFonts w:ascii="Calibri" w:hAnsi="Calibri" w:cs="Calibri"/>
          <w:b/>
          <w:bCs/>
          <w:color w:val="000000" w:themeColor="text1"/>
          <w:lang w:val="en-GB"/>
        </w:rPr>
        <w:t>t</w:t>
      </w:r>
      <w:r w:rsidR="00FA482C" w:rsidRPr="00353B09">
        <w:rPr>
          <w:rFonts w:ascii="Calibri" w:hAnsi="Calibri" w:cs="Calibri"/>
          <w:b/>
          <w:bCs/>
          <w:color w:val="000000" w:themeColor="text1"/>
          <w:lang w:val="en-GB"/>
        </w:rPr>
        <w:t xml:space="preserve">ransformative </w:t>
      </w:r>
      <w:r w:rsidR="005B5D6A">
        <w:rPr>
          <w:rFonts w:ascii="Calibri" w:hAnsi="Calibri" w:cs="Calibri"/>
          <w:b/>
          <w:bCs/>
          <w:color w:val="000000" w:themeColor="text1"/>
          <w:lang w:val="en-GB"/>
        </w:rPr>
        <w:t>l</w:t>
      </w:r>
      <w:r w:rsidR="00FA482C" w:rsidRPr="00353B09">
        <w:rPr>
          <w:rFonts w:ascii="Calibri" w:hAnsi="Calibri" w:cs="Calibri"/>
          <w:b/>
          <w:bCs/>
          <w:color w:val="000000" w:themeColor="text1"/>
          <w:lang w:val="en-GB"/>
        </w:rPr>
        <w:t xml:space="preserve">ocal </w:t>
      </w:r>
      <w:r w:rsidR="005B5D6A">
        <w:rPr>
          <w:rFonts w:ascii="Calibri" w:hAnsi="Calibri" w:cs="Calibri"/>
          <w:b/>
          <w:bCs/>
          <w:color w:val="000000" w:themeColor="text1"/>
          <w:lang w:val="en-GB"/>
        </w:rPr>
        <w:t>c</w:t>
      </w:r>
      <w:r w:rsidR="00FA482C" w:rsidRPr="00353B09">
        <w:rPr>
          <w:rFonts w:ascii="Calibri" w:hAnsi="Calibri" w:cs="Calibri"/>
          <w:b/>
          <w:bCs/>
          <w:color w:val="000000" w:themeColor="text1"/>
          <w:lang w:val="en-GB"/>
        </w:rPr>
        <w:t xml:space="preserve">are and </w:t>
      </w:r>
      <w:r w:rsidR="005B5D6A">
        <w:rPr>
          <w:rFonts w:ascii="Calibri" w:hAnsi="Calibri" w:cs="Calibri"/>
          <w:b/>
          <w:bCs/>
          <w:color w:val="000000" w:themeColor="text1"/>
          <w:lang w:val="en-GB"/>
        </w:rPr>
        <w:t>s</w:t>
      </w:r>
      <w:r w:rsidR="00FA482C" w:rsidRPr="00353B09">
        <w:rPr>
          <w:rFonts w:ascii="Calibri" w:hAnsi="Calibri" w:cs="Calibri"/>
          <w:b/>
          <w:bCs/>
          <w:color w:val="000000" w:themeColor="text1"/>
          <w:lang w:val="en-GB"/>
        </w:rPr>
        <w:t xml:space="preserve">upport </w:t>
      </w:r>
      <w:r w:rsidR="005B5D6A">
        <w:rPr>
          <w:rFonts w:ascii="Calibri" w:hAnsi="Calibri" w:cs="Calibri"/>
          <w:b/>
          <w:bCs/>
          <w:color w:val="000000" w:themeColor="text1"/>
          <w:lang w:val="en-GB"/>
        </w:rPr>
        <w:t>m</w:t>
      </w:r>
      <w:r w:rsidR="00FA482C" w:rsidRPr="00353B09">
        <w:rPr>
          <w:rFonts w:ascii="Calibri" w:hAnsi="Calibri" w:cs="Calibri"/>
          <w:b/>
          <w:bCs/>
          <w:color w:val="000000" w:themeColor="text1"/>
          <w:lang w:val="en-GB"/>
        </w:rPr>
        <w:t xml:space="preserve">anagement </w:t>
      </w:r>
      <w:r w:rsidR="005B5D6A">
        <w:rPr>
          <w:rFonts w:ascii="Calibri" w:hAnsi="Calibri" w:cs="Calibri"/>
          <w:b/>
          <w:bCs/>
          <w:color w:val="000000" w:themeColor="text1"/>
          <w:lang w:val="en-GB"/>
        </w:rPr>
        <w:t>m</w:t>
      </w:r>
      <w:r w:rsidR="00FA482C" w:rsidRPr="00353B09">
        <w:rPr>
          <w:rFonts w:ascii="Calibri" w:hAnsi="Calibri" w:cs="Calibri"/>
          <w:b/>
          <w:bCs/>
          <w:color w:val="000000" w:themeColor="text1"/>
          <w:lang w:val="en-GB"/>
        </w:rPr>
        <w:t>odel</w:t>
      </w:r>
      <w:r w:rsidRPr="00353B09">
        <w:rPr>
          <w:rFonts w:ascii="Calibri" w:hAnsi="Calibri" w:cs="Calibri"/>
          <w:lang w:val="en-GB"/>
        </w:rPr>
        <w:t xml:space="preserve">. Through the </w:t>
      </w:r>
      <w:r w:rsidRPr="00353B09">
        <w:rPr>
          <w:rFonts w:ascii="Calibri" w:hAnsi="Calibri" w:cs="Calibri"/>
          <w:i/>
          <w:iCs/>
          <w:lang w:val="en-GB"/>
        </w:rPr>
        <w:t>Inclúyete+ Strategy</w:t>
      </w:r>
      <w:r w:rsidRPr="00353B09">
        <w:rPr>
          <w:rFonts w:ascii="Calibri" w:hAnsi="Calibri" w:cs="Calibri"/>
          <w:lang w:val="en-GB"/>
        </w:rPr>
        <w:t xml:space="preserve"> and its focus on social management, the city shows how political will, a systemic and rights-based approach</w:t>
      </w:r>
      <w:r w:rsidR="00944C9B" w:rsidRPr="00353B09">
        <w:rPr>
          <w:rFonts w:ascii="Calibri" w:hAnsi="Calibri" w:cs="Calibri"/>
          <w:lang w:val="en-GB"/>
        </w:rPr>
        <w:t xml:space="preserve"> and</w:t>
      </w:r>
      <w:r w:rsidRPr="00353B09">
        <w:rPr>
          <w:rFonts w:ascii="Calibri" w:hAnsi="Calibri" w:cs="Calibri"/>
          <w:lang w:val="en-GB"/>
        </w:rPr>
        <w:t xml:space="preserve"> investment in local technical capacities can transform fragmented local government responses.</w:t>
      </w:r>
    </w:p>
    <w:p w14:paraId="768E9A57" w14:textId="77777777" w:rsidR="007065E2" w:rsidRPr="00353B09" w:rsidRDefault="007065E2" w:rsidP="003A2C49">
      <w:pPr>
        <w:rPr>
          <w:rFonts w:ascii="Calibri" w:hAnsi="Calibri" w:cs="Calibri"/>
          <w:lang w:val="en-GB"/>
        </w:rPr>
      </w:pPr>
    </w:p>
    <w:p w14:paraId="779070E9" w14:textId="21F5A066" w:rsidR="00BD6CBB" w:rsidRPr="00353B09" w:rsidRDefault="007065E2" w:rsidP="003A2C49">
      <w:pPr>
        <w:rPr>
          <w:rFonts w:ascii="Calibri" w:hAnsi="Calibri" w:cs="Calibri"/>
          <w:lang w:val="en-GB"/>
        </w:rPr>
      </w:pPr>
      <w:r w:rsidRPr="00353B09">
        <w:rPr>
          <w:rFonts w:ascii="Calibri" w:hAnsi="Calibri" w:cs="Calibri"/>
          <w:lang w:val="en-GB"/>
        </w:rPr>
        <w:t>This case study, documented by UNICEF since the territorial planning phase, analyses how the model’s conceptual elements have been translated into concrete actions that address the structural gaps described above.</w:t>
      </w:r>
    </w:p>
    <w:p w14:paraId="7B488411" w14:textId="77777777" w:rsidR="00BD6CBB" w:rsidRPr="00353B09" w:rsidRDefault="00BD6CBB" w:rsidP="00BD6CBB">
      <w:pPr>
        <w:outlineLvl w:val="0"/>
        <w:rPr>
          <w:rFonts w:ascii="Calibri" w:hAnsi="Calibri" w:cs="Calibri"/>
          <w:sz w:val="24"/>
          <w:szCs w:val="24"/>
          <w:lang w:val="en-GB"/>
        </w:rPr>
      </w:pPr>
    </w:p>
    <w:p w14:paraId="0D747771" w14:textId="0C139139" w:rsidR="00BD6CBB" w:rsidRPr="00353B09" w:rsidRDefault="00BD6CBB" w:rsidP="0035058E">
      <w:pPr>
        <w:pStyle w:val="Heading2"/>
        <w:rPr>
          <w:rFonts w:ascii="Calibri" w:hAnsi="Calibri" w:cs="Calibri"/>
          <w:sz w:val="24"/>
          <w:szCs w:val="24"/>
          <w:lang w:val="en-GB"/>
        </w:rPr>
      </w:pPr>
      <w:bookmarkStart w:id="19" w:name="_Toc234248781"/>
      <w:r w:rsidRPr="00353B09">
        <w:rPr>
          <w:rFonts w:ascii="Calibri" w:hAnsi="Calibri" w:cs="Calibri"/>
          <w:sz w:val="24"/>
          <w:szCs w:val="24"/>
          <w:lang w:val="en-GB"/>
        </w:rPr>
        <w:t>3.1.</w:t>
      </w:r>
      <w:r w:rsidRPr="00353B09">
        <w:rPr>
          <w:rFonts w:ascii="Calibri" w:hAnsi="Calibri" w:cs="Calibri"/>
          <w:sz w:val="24"/>
          <w:szCs w:val="24"/>
          <w:lang w:val="en-GB"/>
        </w:rPr>
        <w:tab/>
        <w:t>Progress in the structural components of the</w:t>
      </w:r>
      <w:r w:rsidR="0035058E" w:rsidRPr="00353B09">
        <w:rPr>
          <w:rFonts w:ascii="Calibri" w:hAnsi="Calibri" w:cs="Calibri"/>
          <w:sz w:val="24"/>
          <w:szCs w:val="24"/>
          <w:lang w:val="en-GB"/>
        </w:rPr>
        <w:t xml:space="preserve"> </w:t>
      </w:r>
      <w:r w:rsidRPr="00353B09">
        <w:rPr>
          <w:rFonts w:ascii="Calibri" w:hAnsi="Calibri" w:cs="Calibri"/>
          <w:i/>
          <w:iCs/>
          <w:sz w:val="24"/>
          <w:szCs w:val="24"/>
          <w:lang w:val="en-GB"/>
        </w:rPr>
        <w:t>local governance model</w:t>
      </w:r>
      <w:bookmarkEnd w:id="19"/>
    </w:p>
    <w:p w14:paraId="4816D5F5" w14:textId="2BCA7A06" w:rsidR="00BD6CBB" w:rsidRPr="00353B09" w:rsidRDefault="003A2C49" w:rsidP="00D33486">
      <w:pPr>
        <w:rPr>
          <w:rFonts w:ascii="Calibri" w:hAnsi="Calibri" w:cs="Calibri"/>
          <w:sz w:val="24"/>
          <w:szCs w:val="24"/>
          <w:lang w:val="en-GB"/>
        </w:rPr>
      </w:pPr>
      <w:r w:rsidRPr="00353B09">
        <w:rPr>
          <w:rFonts w:ascii="Calibri" w:hAnsi="Calibri" w:cs="Calibri"/>
          <w:sz w:val="24"/>
          <w:szCs w:val="24"/>
          <w:lang w:val="en-GB"/>
        </w:rPr>
        <w:t>Barranquilla</w:t>
      </w:r>
      <w:r w:rsidR="00825F43" w:rsidRPr="00353B09">
        <w:rPr>
          <w:rFonts w:ascii="Calibri" w:hAnsi="Calibri" w:cs="Calibri"/>
          <w:sz w:val="24"/>
          <w:szCs w:val="24"/>
          <w:lang w:val="en-GB"/>
        </w:rPr>
        <w:t>’s experience</w:t>
      </w:r>
      <w:r w:rsidRPr="00353B09">
        <w:rPr>
          <w:rFonts w:ascii="Calibri" w:hAnsi="Calibri" w:cs="Calibri"/>
          <w:sz w:val="24"/>
          <w:szCs w:val="24"/>
          <w:lang w:val="en-GB"/>
        </w:rPr>
        <w:t xml:space="preserve"> illustrates how the model’s critical capacities and processes can be activated in a complex municipal environment, particularly in relation to governance and evidence-based management.</w:t>
      </w:r>
    </w:p>
    <w:p w14:paraId="2F1B02C7" w14:textId="77777777" w:rsidR="00BD6CBB" w:rsidRPr="00353B09" w:rsidRDefault="00BD6CBB" w:rsidP="00BD6CBB">
      <w:pPr>
        <w:outlineLvl w:val="0"/>
        <w:rPr>
          <w:rFonts w:ascii="Calibri" w:hAnsi="Calibri" w:cs="Calibri"/>
          <w:sz w:val="24"/>
          <w:szCs w:val="24"/>
          <w:lang w:val="en-GB"/>
        </w:rPr>
      </w:pPr>
    </w:p>
    <w:p w14:paraId="3A465FEA" w14:textId="2B1BA0D8" w:rsidR="00BD6CBB" w:rsidRPr="00353B09" w:rsidRDefault="00BD6CBB" w:rsidP="0035058E">
      <w:pPr>
        <w:pStyle w:val="Heading3"/>
        <w:rPr>
          <w:rFonts w:ascii="Calibri" w:hAnsi="Calibri" w:cs="Calibri"/>
          <w:sz w:val="24"/>
          <w:szCs w:val="24"/>
          <w:lang w:val="en-GB"/>
        </w:rPr>
      </w:pPr>
      <w:bookmarkStart w:id="20" w:name="_Toc234248782"/>
      <w:r w:rsidRPr="00353B09">
        <w:rPr>
          <w:rFonts w:ascii="Calibri" w:hAnsi="Calibri" w:cs="Calibri"/>
          <w:sz w:val="24"/>
          <w:szCs w:val="24"/>
          <w:lang w:val="en-GB"/>
        </w:rPr>
        <w:t>3.1.1.</w:t>
      </w:r>
      <w:r w:rsidRPr="00353B09">
        <w:rPr>
          <w:rFonts w:ascii="Calibri" w:hAnsi="Calibri" w:cs="Calibri"/>
          <w:sz w:val="24"/>
          <w:szCs w:val="24"/>
          <w:lang w:val="en-GB"/>
        </w:rPr>
        <w:tab/>
        <w:t xml:space="preserve">Collaborative </w:t>
      </w:r>
      <w:r w:rsidR="00825F43" w:rsidRPr="00353B09">
        <w:rPr>
          <w:rFonts w:ascii="Calibri" w:hAnsi="Calibri" w:cs="Calibri"/>
          <w:sz w:val="24"/>
          <w:szCs w:val="24"/>
          <w:lang w:val="en-GB"/>
        </w:rPr>
        <w:t>g</w:t>
      </w:r>
      <w:r w:rsidRPr="00353B09">
        <w:rPr>
          <w:rFonts w:ascii="Calibri" w:hAnsi="Calibri" w:cs="Calibri"/>
          <w:sz w:val="24"/>
          <w:szCs w:val="24"/>
          <w:lang w:val="en-GB"/>
        </w:rPr>
        <w:t xml:space="preserve">overnance and </w:t>
      </w:r>
      <w:r w:rsidR="00825F43" w:rsidRPr="00353B09">
        <w:rPr>
          <w:rFonts w:ascii="Calibri" w:hAnsi="Calibri" w:cs="Calibri"/>
          <w:sz w:val="24"/>
          <w:szCs w:val="24"/>
          <w:lang w:val="en-GB"/>
        </w:rPr>
        <w:t>i</w:t>
      </w:r>
      <w:r w:rsidRPr="00353B09">
        <w:rPr>
          <w:rFonts w:ascii="Calibri" w:hAnsi="Calibri" w:cs="Calibri"/>
          <w:sz w:val="24"/>
          <w:szCs w:val="24"/>
          <w:lang w:val="en-GB"/>
        </w:rPr>
        <w:t xml:space="preserve">ntersectoral </w:t>
      </w:r>
      <w:r w:rsidR="00825F43" w:rsidRPr="00353B09">
        <w:rPr>
          <w:rFonts w:ascii="Calibri" w:hAnsi="Calibri" w:cs="Calibri"/>
          <w:sz w:val="24"/>
          <w:szCs w:val="24"/>
          <w:lang w:val="en-GB"/>
        </w:rPr>
        <w:t>l</w:t>
      </w:r>
      <w:r w:rsidRPr="00353B09">
        <w:rPr>
          <w:rFonts w:ascii="Calibri" w:hAnsi="Calibri" w:cs="Calibri"/>
          <w:sz w:val="24"/>
          <w:szCs w:val="24"/>
          <w:lang w:val="en-GB"/>
        </w:rPr>
        <w:t>eadership</w:t>
      </w:r>
      <w:bookmarkEnd w:id="20"/>
    </w:p>
    <w:p w14:paraId="465AE318" w14:textId="7CC6D730" w:rsidR="003A2C49" w:rsidRPr="00353B09" w:rsidRDefault="003A2C49" w:rsidP="003A2C49">
      <w:pPr>
        <w:rPr>
          <w:rFonts w:ascii="Calibri" w:hAnsi="Calibri" w:cs="Calibri"/>
          <w:lang w:val="en-GB"/>
        </w:rPr>
      </w:pPr>
      <w:r w:rsidRPr="00353B09">
        <w:rPr>
          <w:rFonts w:ascii="Calibri" w:hAnsi="Calibri" w:cs="Calibri"/>
          <w:lang w:val="en-GB"/>
        </w:rPr>
        <w:t xml:space="preserve">A significant advancement has been the consolidation of explicit political leadership that enables collaborative governance. The creation of a high-level position, such as the City Management Office within the Mayor’s Office structure, has </w:t>
      </w:r>
      <w:r w:rsidR="00825F43" w:rsidRPr="00353B09">
        <w:rPr>
          <w:rFonts w:ascii="Calibri" w:hAnsi="Calibri" w:cs="Calibri"/>
          <w:lang w:val="en-GB"/>
        </w:rPr>
        <w:t>served</w:t>
      </w:r>
      <w:r w:rsidRPr="00353B09">
        <w:rPr>
          <w:rFonts w:ascii="Calibri" w:hAnsi="Calibri" w:cs="Calibri"/>
          <w:lang w:val="en-GB"/>
        </w:rPr>
        <w:t xml:space="preserve"> as a driving force for intersectoral coordination in support of persons with disabilities and their caregivers. This cross-cutting approach strengthens autonomy and independence for persons with disabilities, recognizing them as central to investment and to equitable and sustainable social development. As a result, institutional service delivery has been better aligned</w:t>
      </w:r>
      <w:r w:rsidR="00825F43" w:rsidRPr="00353B09">
        <w:rPr>
          <w:rFonts w:ascii="Calibri" w:hAnsi="Calibri" w:cs="Calibri"/>
          <w:lang w:val="en-GB"/>
        </w:rPr>
        <w:t>,</w:t>
      </w:r>
      <w:r w:rsidR="00944C9B" w:rsidRPr="00353B09">
        <w:rPr>
          <w:rFonts w:ascii="Calibri" w:hAnsi="Calibri" w:cs="Calibri"/>
          <w:lang w:val="en-GB"/>
        </w:rPr>
        <w:t xml:space="preserve"> and</w:t>
      </w:r>
      <w:r w:rsidRPr="00353B09">
        <w:rPr>
          <w:rFonts w:ascii="Calibri" w:hAnsi="Calibri" w:cs="Calibri"/>
          <w:lang w:val="en-GB"/>
        </w:rPr>
        <w:t xml:space="preserve"> coordination across sectors has been strengthened.</w:t>
      </w:r>
    </w:p>
    <w:p w14:paraId="27C6EBCF" w14:textId="77777777" w:rsidR="003A2C49" w:rsidRPr="00353B09" w:rsidRDefault="003A2C49" w:rsidP="003A2C49">
      <w:pPr>
        <w:rPr>
          <w:rFonts w:ascii="Calibri" w:hAnsi="Calibri" w:cs="Calibri"/>
          <w:lang w:val="en-GB"/>
        </w:rPr>
      </w:pPr>
    </w:p>
    <w:p w14:paraId="177DC940" w14:textId="0825B6E6" w:rsidR="00BD6CBB" w:rsidRPr="00353B09" w:rsidRDefault="003A2C49" w:rsidP="003A2C49">
      <w:pPr>
        <w:rPr>
          <w:rFonts w:ascii="Calibri" w:hAnsi="Calibri" w:cs="Calibri"/>
          <w:lang w:val="en-GB"/>
        </w:rPr>
      </w:pPr>
      <w:r w:rsidRPr="00353B09">
        <w:rPr>
          <w:rFonts w:ascii="Calibri" w:hAnsi="Calibri" w:cs="Calibri"/>
          <w:lang w:val="en-GB"/>
        </w:rPr>
        <w:t>This leadership is essential for overcoming institutional fragmentation, enabling the Territorial Development Plan to explicitly prioritize disability inclusion and care as cross-cutting pillars of social investment. This institutional arrangement has been key in enabling departments and entities across sectors (health, education, sports, social services, among others) to begin aligning their interventions within a common framework for action.</w:t>
      </w:r>
    </w:p>
    <w:p w14:paraId="4F9E54BF" w14:textId="77777777" w:rsidR="00BD6CBB" w:rsidRPr="00353B09" w:rsidRDefault="00BD6CBB" w:rsidP="00BD6CBB">
      <w:pPr>
        <w:outlineLvl w:val="0"/>
        <w:rPr>
          <w:rFonts w:ascii="Calibri" w:hAnsi="Calibri" w:cs="Calibri"/>
          <w:lang w:val="en-GB"/>
        </w:rPr>
      </w:pPr>
    </w:p>
    <w:p w14:paraId="32A7DEEF" w14:textId="1E72179E" w:rsidR="00BD6CBB" w:rsidRPr="00353B09" w:rsidRDefault="00BD6CBB" w:rsidP="0035058E">
      <w:pPr>
        <w:pStyle w:val="Heading3"/>
        <w:rPr>
          <w:rFonts w:ascii="Calibri" w:hAnsi="Calibri" w:cs="Calibri"/>
          <w:sz w:val="24"/>
          <w:szCs w:val="24"/>
          <w:lang w:val="en-GB"/>
        </w:rPr>
      </w:pPr>
      <w:bookmarkStart w:id="21" w:name="_Toc234248783"/>
      <w:r w:rsidRPr="00353B09">
        <w:rPr>
          <w:rFonts w:ascii="Calibri" w:hAnsi="Calibri" w:cs="Calibri"/>
          <w:sz w:val="24"/>
          <w:szCs w:val="24"/>
          <w:lang w:val="en-GB"/>
        </w:rPr>
        <w:t>3.1.2.</w:t>
      </w:r>
      <w:r w:rsidRPr="00353B09">
        <w:rPr>
          <w:rFonts w:ascii="Calibri" w:hAnsi="Calibri" w:cs="Calibri"/>
          <w:sz w:val="24"/>
          <w:szCs w:val="24"/>
          <w:lang w:val="en-GB"/>
        </w:rPr>
        <w:tab/>
        <w:t xml:space="preserve">Capacity 1: Information </w:t>
      </w:r>
      <w:r w:rsidR="00825F43" w:rsidRPr="00353B09">
        <w:rPr>
          <w:rFonts w:ascii="Calibri" w:hAnsi="Calibri" w:cs="Calibri"/>
          <w:sz w:val="24"/>
          <w:szCs w:val="24"/>
          <w:lang w:val="en-GB"/>
        </w:rPr>
        <w:t>m</w:t>
      </w:r>
      <w:r w:rsidRPr="00353B09">
        <w:rPr>
          <w:rFonts w:ascii="Calibri" w:hAnsi="Calibri" w:cs="Calibri"/>
          <w:sz w:val="24"/>
          <w:szCs w:val="24"/>
          <w:lang w:val="en-GB"/>
        </w:rPr>
        <w:t xml:space="preserve">anagement for </w:t>
      </w:r>
      <w:r w:rsidR="00825F43" w:rsidRPr="00353B09">
        <w:rPr>
          <w:rFonts w:ascii="Calibri" w:hAnsi="Calibri" w:cs="Calibri"/>
          <w:sz w:val="24"/>
          <w:szCs w:val="24"/>
          <w:lang w:val="en-GB"/>
        </w:rPr>
        <w:t>d</w:t>
      </w:r>
      <w:r w:rsidRPr="00353B09">
        <w:rPr>
          <w:rFonts w:ascii="Calibri" w:hAnsi="Calibri" w:cs="Calibri"/>
          <w:sz w:val="24"/>
          <w:szCs w:val="24"/>
          <w:lang w:val="en-GB"/>
        </w:rPr>
        <w:t>ecision-</w:t>
      </w:r>
      <w:r w:rsidR="00825F43" w:rsidRPr="00353B09">
        <w:rPr>
          <w:rFonts w:ascii="Calibri" w:hAnsi="Calibri" w:cs="Calibri"/>
          <w:sz w:val="24"/>
          <w:szCs w:val="24"/>
          <w:lang w:val="en-GB"/>
        </w:rPr>
        <w:t>m</w:t>
      </w:r>
      <w:r w:rsidRPr="00353B09">
        <w:rPr>
          <w:rFonts w:ascii="Calibri" w:hAnsi="Calibri" w:cs="Calibri"/>
          <w:sz w:val="24"/>
          <w:szCs w:val="24"/>
          <w:lang w:val="en-GB"/>
        </w:rPr>
        <w:t>aking</w:t>
      </w:r>
      <w:bookmarkEnd w:id="21"/>
    </w:p>
    <w:p w14:paraId="09B8B1F6" w14:textId="7552C2CF" w:rsidR="003A2C49" w:rsidRPr="00353B09" w:rsidRDefault="003A2C49" w:rsidP="003A2C49">
      <w:pPr>
        <w:rPr>
          <w:rFonts w:ascii="Calibri" w:hAnsi="Calibri" w:cs="Calibri"/>
          <w:lang w:val="en-GB"/>
        </w:rPr>
      </w:pPr>
      <w:r w:rsidRPr="00353B09">
        <w:rPr>
          <w:rFonts w:ascii="Calibri" w:hAnsi="Calibri" w:cs="Calibri"/>
          <w:lang w:val="en-GB"/>
        </w:rPr>
        <w:t>Barranquilla’s local government has strengthened its capacity to manage information and generate evidence using an intersectional approach. This institutional leadership has enabled progress toward more effective coordination of actions and the reduction of sectoral fragmentation in the field of inclusion. The city implements data-driven plans, strategies</w:t>
      </w:r>
      <w:r w:rsidR="00944C9B" w:rsidRPr="00353B09">
        <w:rPr>
          <w:rFonts w:ascii="Calibri" w:hAnsi="Calibri" w:cs="Calibri"/>
          <w:lang w:val="en-GB"/>
        </w:rPr>
        <w:t xml:space="preserve"> and</w:t>
      </w:r>
      <w:r w:rsidRPr="00353B09">
        <w:rPr>
          <w:rFonts w:ascii="Calibri" w:hAnsi="Calibri" w:cs="Calibri"/>
          <w:lang w:val="en-GB"/>
        </w:rPr>
        <w:t xml:space="preserve"> actions, while also building institutional expertise that updates public policy instruments through participatory and community-based processes, thereby generating higher-quality information.</w:t>
      </w:r>
    </w:p>
    <w:p w14:paraId="2A1487F6" w14:textId="77777777" w:rsidR="00825F43" w:rsidRPr="00353B09" w:rsidRDefault="00825F43" w:rsidP="003A2C49">
      <w:pPr>
        <w:rPr>
          <w:rFonts w:ascii="Calibri" w:hAnsi="Calibri" w:cs="Calibri"/>
          <w:lang w:val="en-GB"/>
        </w:rPr>
      </w:pPr>
    </w:p>
    <w:p w14:paraId="0D8FE650" w14:textId="7571A535" w:rsidR="003A2C49" w:rsidRPr="00353B09" w:rsidRDefault="003A2C49" w:rsidP="003A2C49">
      <w:pPr>
        <w:rPr>
          <w:rFonts w:ascii="Calibri" w:hAnsi="Calibri" w:cs="Calibri"/>
          <w:lang w:val="en-GB"/>
        </w:rPr>
      </w:pPr>
      <w:r w:rsidRPr="00353B09">
        <w:rPr>
          <w:rFonts w:ascii="Calibri" w:hAnsi="Calibri" w:cs="Calibri"/>
          <w:lang w:val="en-GB"/>
        </w:rPr>
        <w:t>Thanks to this approach, decisions on resource allocation and the design of institutional services</w:t>
      </w:r>
      <w:r w:rsidR="00825F43" w:rsidRPr="00353B09">
        <w:rPr>
          <w:rFonts w:ascii="Calibri" w:hAnsi="Calibri" w:cs="Calibri"/>
          <w:lang w:val="en-GB"/>
        </w:rPr>
        <w:t xml:space="preserve"> – </w:t>
      </w:r>
      <w:r w:rsidRPr="00353B09">
        <w:rPr>
          <w:rFonts w:ascii="Calibri" w:hAnsi="Calibri" w:cs="Calibri"/>
          <w:lang w:val="en-GB"/>
        </w:rPr>
        <w:t xml:space="preserve">such </w:t>
      </w:r>
      <w:r w:rsidRPr="00353B09">
        <w:rPr>
          <w:rFonts w:ascii="Calibri" w:hAnsi="Calibri" w:cs="Calibri"/>
          <w:lang w:val="en-GB"/>
        </w:rPr>
        <w:lastRenderedPageBreak/>
        <w:t>as targeting the most vulnerable populations, supporting productive processes, training caregivers</w:t>
      </w:r>
      <w:r w:rsidR="00944C9B" w:rsidRPr="00353B09">
        <w:rPr>
          <w:rFonts w:ascii="Calibri" w:hAnsi="Calibri" w:cs="Calibri"/>
          <w:lang w:val="en-GB"/>
        </w:rPr>
        <w:t xml:space="preserve"> and</w:t>
      </w:r>
      <w:r w:rsidRPr="00353B09">
        <w:rPr>
          <w:rFonts w:ascii="Calibri" w:hAnsi="Calibri" w:cs="Calibri"/>
          <w:lang w:val="en-GB"/>
        </w:rPr>
        <w:t xml:space="preserve"> locating services that promote autonomy and independent living</w:t>
      </w:r>
      <w:r w:rsidR="00825F43" w:rsidRPr="00353B09">
        <w:rPr>
          <w:rFonts w:ascii="Calibri" w:hAnsi="Calibri" w:cs="Calibri"/>
          <w:lang w:val="en-GB"/>
        </w:rPr>
        <w:t xml:space="preserve"> – </w:t>
      </w:r>
      <w:r w:rsidRPr="00353B09">
        <w:rPr>
          <w:rFonts w:ascii="Calibri" w:hAnsi="Calibri" w:cs="Calibri"/>
          <w:lang w:val="en-GB"/>
        </w:rPr>
        <w:t>are based on a disaggregated understanding of the population’s real needs. Experience shows that investing in these capacities is an essential requirement for any effective local intervention.</w:t>
      </w:r>
    </w:p>
    <w:p w14:paraId="43666CE1" w14:textId="77777777" w:rsidR="00825F43" w:rsidRPr="00353B09" w:rsidRDefault="00825F43" w:rsidP="003A2C49">
      <w:pPr>
        <w:rPr>
          <w:rFonts w:ascii="Calibri" w:hAnsi="Calibri" w:cs="Calibri"/>
          <w:lang w:val="en-GB"/>
        </w:rPr>
      </w:pPr>
    </w:p>
    <w:p w14:paraId="64834A86" w14:textId="23DBD426" w:rsidR="003A2C49" w:rsidRPr="00353B09" w:rsidRDefault="003A2C49" w:rsidP="003A2C49">
      <w:pPr>
        <w:rPr>
          <w:rFonts w:ascii="Calibri" w:hAnsi="Calibri" w:cs="Calibri"/>
          <w:lang w:val="en-GB"/>
        </w:rPr>
      </w:pPr>
      <w:r w:rsidRPr="00353B09">
        <w:rPr>
          <w:rFonts w:ascii="Calibri" w:hAnsi="Calibri" w:cs="Calibri"/>
          <w:lang w:val="en-GB"/>
        </w:rPr>
        <w:t>The process of building the care and support system in Barranquilla began with community dialogues and visits to more than 33,500 households, which led to a 90-question census-style survey designed to identify the needs of persons with disabilities and their caregivers. This exercise marked the transition from data to action, demonstrating how information management and intersectional evidence can become practical tools for improving institutional services and targeting social programmes.</w:t>
      </w:r>
    </w:p>
    <w:p w14:paraId="7EE33927" w14:textId="77777777" w:rsidR="00825F43" w:rsidRPr="00353B09" w:rsidRDefault="00825F43" w:rsidP="003A2C49">
      <w:pPr>
        <w:rPr>
          <w:rFonts w:ascii="Calibri" w:hAnsi="Calibri" w:cs="Calibri"/>
          <w:lang w:val="en-GB"/>
        </w:rPr>
      </w:pPr>
    </w:p>
    <w:p w14:paraId="1BCEF11D" w14:textId="036795F9" w:rsidR="003A2C49" w:rsidRPr="00353B09" w:rsidRDefault="003A2C49" w:rsidP="003A2C49">
      <w:pPr>
        <w:rPr>
          <w:rFonts w:ascii="Calibri" w:hAnsi="Calibri" w:cs="Calibri"/>
          <w:lang w:val="en-GB"/>
        </w:rPr>
      </w:pPr>
      <w:r w:rsidRPr="00353B09">
        <w:rPr>
          <w:rFonts w:ascii="Calibri" w:hAnsi="Calibri" w:cs="Calibri"/>
          <w:lang w:val="en-GB"/>
        </w:rPr>
        <w:t>In this way, Barranquilla is consolidating a model for public policy formulation based on evidence and the active participation of the disability community, laying the foundations for more inclusive, informed</w:t>
      </w:r>
      <w:r w:rsidR="00944C9B" w:rsidRPr="00353B09">
        <w:rPr>
          <w:rFonts w:ascii="Calibri" w:hAnsi="Calibri" w:cs="Calibri"/>
          <w:lang w:val="en-GB"/>
        </w:rPr>
        <w:t xml:space="preserve"> and</w:t>
      </w:r>
      <w:r w:rsidRPr="00353B09">
        <w:rPr>
          <w:rFonts w:ascii="Calibri" w:hAnsi="Calibri" w:cs="Calibri"/>
          <w:lang w:val="en-GB"/>
        </w:rPr>
        <w:t xml:space="preserve"> sustainable social development.</w:t>
      </w:r>
    </w:p>
    <w:p w14:paraId="2E1C7BF8" w14:textId="65340122" w:rsidR="00BD6CBB" w:rsidRPr="00353B09" w:rsidRDefault="00BD6CBB" w:rsidP="003A2C49">
      <w:pPr>
        <w:rPr>
          <w:rFonts w:ascii="Calibri" w:hAnsi="Calibri" w:cs="Calibri"/>
          <w:sz w:val="24"/>
          <w:szCs w:val="24"/>
          <w:lang w:val="en-GB"/>
        </w:rPr>
      </w:pPr>
    </w:p>
    <w:p w14:paraId="66AEE6E0" w14:textId="41373469" w:rsidR="00BD6CBB" w:rsidRPr="00353B09" w:rsidRDefault="00BD6CBB" w:rsidP="0035058E">
      <w:pPr>
        <w:pStyle w:val="Heading3"/>
        <w:rPr>
          <w:rFonts w:ascii="Calibri" w:hAnsi="Calibri" w:cs="Calibri"/>
          <w:sz w:val="24"/>
          <w:szCs w:val="24"/>
          <w:lang w:val="en-GB"/>
        </w:rPr>
      </w:pPr>
      <w:bookmarkStart w:id="22" w:name="_Toc234248784"/>
      <w:r w:rsidRPr="00353B09">
        <w:rPr>
          <w:rFonts w:ascii="Calibri" w:hAnsi="Calibri" w:cs="Calibri"/>
          <w:sz w:val="24"/>
          <w:szCs w:val="24"/>
          <w:lang w:val="en-GB"/>
        </w:rPr>
        <w:t>3.1.3.</w:t>
      </w:r>
      <w:r w:rsidRPr="00353B09">
        <w:rPr>
          <w:rFonts w:ascii="Calibri" w:hAnsi="Calibri" w:cs="Calibri"/>
          <w:sz w:val="24"/>
          <w:szCs w:val="24"/>
          <w:lang w:val="en-GB"/>
        </w:rPr>
        <w:tab/>
        <w:t xml:space="preserve">Pilot </w:t>
      </w:r>
      <w:r w:rsidR="00825F43" w:rsidRPr="00353B09">
        <w:rPr>
          <w:rFonts w:ascii="Calibri" w:hAnsi="Calibri" w:cs="Calibri"/>
          <w:sz w:val="24"/>
          <w:szCs w:val="24"/>
          <w:lang w:val="en-GB"/>
        </w:rPr>
        <w:t>p</w:t>
      </w:r>
      <w:r w:rsidRPr="00353B09">
        <w:rPr>
          <w:rFonts w:ascii="Calibri" w:hAnsi="Calibri" w:cs="Calibri"/>
          <w:sz w:val="24"/>
          <w:szCs w:val="24"/>
          <w:lang w:val="en-GB"/>
        </w:rPr>
        <w:t xml:space="preserve">rograms for </w:t>
      </w:r>
      <w:r w:rsidR="00825F43" w:rsidRPr="00353B09">
        <w:rPr>
          <w:rFonts w:ascii="Calibri" w:hAnsi="Calibri" w:cs="Calibri"/>
          <w:sz w:val="24"/>
          <w:szCs w:val="24"/>
          <w:lang w:val="en-GB"/>
        </w:rPr>
        <w:t>c</w:t>
      </w:r>
      <w:r w:rsidRPr="00353B09">
        <w:rPr>
          <w:rFonts w:ascii="Calibri" w:hAnsi="Calibri" w:cs="Calibri"/>
          <w:sz w:val="24"/>
          <w:szCs w:val="24"/>
          <w:lang w:val="en-GB"/>
        </w:rPr>
        <w:t xml:space="preserve">ritical </w:t>
      </w:r>
      <w:r w:rsidR="00825F43" w:rsidRPr="00353B09">
        <w:rPr>
          <w:rFonts w:ascii="Calibri" w:hAnsi="Calibri" w:cs="Calibri"/>
          <w:sz w:val="24"/>
          <w:szCs w:val="24"/>
          <w:lang w:val="en-GB"/>
        </w:rPr>
        <w:t>p</w:t>
      </w:r>
      <w:r w:rsidRPr="00353B09">
        <w:rPr>
          <w:rFonts w:ascii="Calibri" w:hAnsi="Calibri" w:cs="Calibri"/>
          <w:sz w:val="24"/>
          <w:szCs w:val="24"/>
          <w:lang w:val="en-GB"/>
        </w:rPr>
        <w:t xml:space="preserve">rocesses: Case </w:t>
      </w:r>
      <w:r w:rsidR="00825F43" w:rsidRPr="00353B09">
        <w:rPr>
          <w:rFonts w:ascii="Calibri" w:hAnsi="Calibri" w:cs="Calibri"/>
          <w:sz w:val="24"/>
          <w:szCs w:val="24"/>
          <w:lang w:val="en-GB"/>
        </w:rPr>
        <w:t>m</w:t>
      </w:r>
      <w:r w:rsidRPr="00353B09">
        <w:rPr>
          <w:rFonts w:ascii="Calibri" w:hAnsi="Calibri" w:cs="Calibri"/>
          <w:sz w:val="24"/>
          <w:szCs w:val="24"/>
          <w:lang w:val="en-GB"/>
        </w:rPr>
        <w:t xml:space="preserve">anagement and </w:t>
      </w:r>
      <w:r w:rsidR="00825F43" w:rsidRPr="00353B09">
        <w:rPr>
          <w:rFonts w:ascii="Calibri" w:hAnsi="Calibri" w:cs="Calibri"/>
          <w:sz w:val="24"/>
          <w:szCs w:val="24"/>
          <w:lang w:val="en-GB"/>
        </w:rPr>
        <w:t>s</w:t>
      </w:r>
      <w:r w:rsidRPr="00353B09">
        <w:rPr>
          <w:rFonts w:ascii="Calibri" w:hAnsi="Calibri" w:cs="Calibri"/>
          <w:sz w:val="24"/>
          <w:szCs w:val="24"/>
          <w:lang w:val="en-GB"/>
        </w:rPr>
        <w:t>upport</w:t>
      </w:r>
      <w:r w:rsidR="00526C47" w:rsidRPr="00353B09">
        <w:rPr>
          <w:rFonts w:ascii="Calibri" w:hAnsi="Calibri" w:cs="Calibri"/>
          <w:sz w:val="24"/>
          <w:szCs w:val="24"/>
          <w:lang w:val="en-GB"/>
        </w:rPr>
        <w:t>s</w:t>
      </w:r>
      <w:bookmarkEnd w:id="22"/>
    </w:p>
    <w:p w14:paraId="3462197E" w14:textId="0377081D" w:rsidR="0047399D" w:rsidRPr="00353B09" w:rsidRDefault="0047399D" w:rsidP="0047399D">
      <w:pPr>
        <w:rPr>
          <w:rFonts w:ascii="Calibri" w:hAnsi="Calibri" w:cs="Calibri"/>
          <w:lang w:val="en-GB"/>
        </w:rPr>
      </w:pPr>
      <w:r w:rsidRPr="00353B09">
        <w:rPr>
          <w:rFonts w:ascii="Calibri" w:hAnsi="Calibri" w:cs="Calibri"/>
          <w:lang w:val="en-GB"/>
        </w:rPr>
        <w:t xml:space="preserve">The most tangible progress in implementing the model has been the launch of pilot programmes for case management and family </w:t>
      </w:r>
      <w:r w:rsidR="00526C47" w:rsidRPr="00353B09">
        <w:rPr>
          <w:rFonts w:ascii="Calibri" w:hAnsi="Calibri" w:cs="Calibri"/>
          <w:lang w:val="en-GB"/>
        </w:rPr>
        <w:t>accompaniment</w:t>
      </w:r>
      <w:r w:rsidRPr="00353B09">
        <w:rPr>
          <w:rFonts w:ascii="Calibri" w:hAnsi="Calibri" w:cs="Calibri"/>
          <w:lang w:val="en-GB"/>
        </w:rPr>
        <w:t xml:space="preserve">. These </w:t>
      </w:r>
      <w:r w:rsidR="00825F43" w:rsidRPr="00353B09">
        <w:rPr>
          <w:rFonts w:ascii="Calibri" w:hAnsi="Calibri" w:cs="Calibri"/>
          <w:lang w:val="en-GB"/>
        </w:rPr>
        <w:t>exercises</w:t>
      </w:r>
      <w:r w:rsidRPr="00353B09">
        <w:rPr>
          <w:rFonts w:ascii="Calibri" w:hAnsi="Calibri" w:cs="Calibri"/>
          <w:lang w:val="en-GB"/>
        </w:rPr>
        <w:t xml:space="preserve"> validate the role of the case manager as a single point of contact responsible for coordinating intersectoral care for each family. The implementation of this critical process shows that it is possible to significantly reduce the transaction costs and bureaucratic burden that families face when accessing the Comprehensive Care Pathway for children and adolescents, as well as other mechanisms for inclusion and rights protection for persons with disabilities.</w:t>
      </w:r>
    </w:p>
    <w:p w14:paraId="399A0057" w14:textId="77777777" w:rsidR="00825F43" w:rsidRPr="00353B09" w:rsidRDefault="00825F43" w:rsidP="0047399D">
      <w:pPr>
        <w:rPr>
          <w:rFonts w:ascii="Calibri" w:hAnsi="Calibri" w:cs="Calibri"/>
          <w:lang w:val="en-GB"/>
        </w:rPr>
      </w:pPr>
    </w:p>
    <w:p w14:paraId="3278B8B6" w14:textId="1DC30781" w:rsidR="0047399D" w:rsidRPr="00353B09" w:rsidRDefault="0047399D" w:rsidP="0047399D">
      <w:pPr>
        <w:rPr>
          <w:rFonts w:ascii="Calibri" w:hAnsi="Calibri" w:cs="Calibri"/>
          <w:lang w:val="en-GB"/>
        </w:rPr>
      </w:pPr>
      <w:r w:rsidRPr="00353B09">
        <w:rPr>
          <w:rFonts w:ascii="Calibri" w:hAnsi="Calibri" w:cs="Calibri"/>
          <w:lang w:val="en-GB"/>
        </w:rPr>
        <w:t xml:space="preserve">This support is essential to ensure that accommodations and reasonable </w:t>
      </w:r>
      <w:r w:rsidR="00800FDB" w:rsidRPr="00353B09">
        <w:rPr>
          <w:rFonts w:ascii="Calibri" w:hAnsi="Calibri" w:cs="Calibri"/>
          <w:lang w:val="en-GB"/>
        </w:rPr>
        <w:t>accommodations</w:t>
      </w:r>
      <w:r w:rsidRPr="00353B09">
        <w:rPr>
          <w:rFonts w:ascii="Calibri" w:hAnsi="Calibri" w:cs="Calibri"/>
          <w:lang w:val="en-GB"/>
        </w:rPr>
        <w:t xml:space="preserve"> are effectively implemented across different settings, particularly in education and health services for children with disabilities, thereby contributing to the protection of their rights and improving the quality of life of persons with disabilities and their caregivers.</w:t>
      </w:r>
    </w:p>
    <w:p w14:paraId="5A7F757D" w14:textId="77777777" w:rsidR="00BD6CBB" w:rsidRPr="00353B09" w:rsidRDefault="00BD6CBB" w:rsidP="00D33486">
      <w:pPr>
        <w:rPr>
          <w:rFonts w:ascii="Calibri" w:hAnsi="Calibri" w:cs="Calibri"/>
          <w:sz w:val="24"/>
          <w:szCs w:val="24"/>
          <w:lang w:val="en-GB"/>
        </w:rPr>
      </w:pPr>
    </w:p>
    <w:p w14:paraId="66CB1400" w14:textId="5B8652B0" w:rsidR="00BD6CBB" w:rsidRPr="00353B09" w:rsidRDefault="00BD6CBB" w:rsidP="0035058E">
      <w:pPr>
        <w:pStyle w:val="Heading3"/>
        <w:rPr>
          <w:rFonts w:ascii="Calibri" w:hAnsi="Calibri" w:cs="Calibri"/>
          <w:sz w:val="24"/>
          <w:szCs w:val="24"/>
          <w:lang w:val="en-GB"/>
        </w:rPr>
      </w:pPr>
      <w:bookmarkStart w:id="23" w:name="_Toc234248785"/>
      <w:r w:rsidRPr="00353B09">
        <w:rPr>
          <w:rFonts w:ascii="Calibri" w:hAnsi="Calibri" w:cs="Calibri"/>
          <w:sz w:val="24"/>
          <w:szCs w:val="24"/>
          <w:lang w:val="en-GB"/>
        </w:rPr>
        <w:t>3.1.4.</w:t>
      </w:r>
      <w:r w:rsidRPr="00353B09">
        <w:rPr>
          <w:rFonts w:ascii="Calibri" w:hAnsi="Calibri" w:cs="Calibri"/>
          <w:sz w:val="24"/>
          <w:szCs w:val="24"/>
          <w:lang w:val="en-GB"/>
        </w:rPr>
        <w:tab/>
        <w:t xml:space="preserve">Inclusion of </w:t>
      </w:r>
      <w:r w:rsidR="00526C47" w:rsidRPr="00353B09">
        <w:rPr>
          <w:rFonts w:ascii="Calibri" w:hAnsi="Calibri" w:cs="Calibri"/>
          <w:sz w:val="24"/>
          <w:szCs w:val="24"/>
          <w:lang w:val="en-GB"/>
        </w:rPr>
        <w:t>e</w:t>
      </w:r>
      <w:r w:rsidRPr="00353B09">
        <w:rPr>
          <w:rFonts w:ascii="Calibri" w:hAnsi="Calibri" w:cs="Calibri"/>
          <w:sz w:val="24"/>
          <w:szCs w:val="24"/>
          <w:lang w:val="en-GB"/>
        </w:rPr>
        <w:t xml:space="preserve">conomic </w:t>
      </w:r>
      <w:r w:rsidR="00526C47" w:rsidRPr="00353B09">
        <w:rPr>
          <w:rFonts w:ascii="Calibri" w:hAnsi="Calibri" w:cs="Calibri"/>
          <w:sz w:val="24"/>
          <w:szCs w:val="24"/>
          <w:lang w:val="en-GB"/>
        </w:rPr>
        <w:t>a</w:t>
      </w:r>
      <w:r w:rsidRPr="00353B09">
        <w:rPr>
          <w:rFonts w:ascii="Calibri" w:hAnsi="Calibri" w:cs="Calibri"/>
          <w:sz w:val="24"/>
          <w:szCs w:val="24"/>
          <w:lang w:val="en-GB"/>
        </w:rPr>
        <w:t xml:space="preserve">utonomy and </w:t>
      </w:r>
      <w:r w:rsidR="00526C47" w:rsidRPr="00353B09">
        <w:rPr>
          <w:rFonts w:ascii="Calibri" w:hAnsi="Calibri" w:cs="Calibri"/>
          <w:sz w:val="24"/>
          <w:szCs w:val="24"/>
          <w:lang w:val="en-GB"/>
        </w:rPr>
        <w:t>s</w:t>
      </w:r>
      <w:r w:rsidRPr="00353B09">
        <w:rPr>
          <w:rFonts w:ascii="Calibri" w:hAnsi="Calibri" w:cs="Calibri"/>
          <w:sz w:val="24"/>
          <w:szCs w:val="24"/>
          <w:lang w:val="en-GB"/>
        </w:rPr>
        <w:t>ustainability</w:t>
      </w:r>
      <w:bookmarkEnd w:id="23"/>
    </w:p>
    <w:p w14:paraId="40FF5A00" w14:textId="7F9D6E84" w:rsidR="0047399D" w:rsidRPr="00353B09" w:rsidRDefault="0047399D" w:rsidP="0047399D">
      <w:pPr>
        <w:rPr>
          <w:rFonts w:ascii="Calibri" w:hAnsi="Calibri" w:cs="Calibri"/>
          <w:lang w:val="en-GB"/>
        </w:rPr>
      </w:pPr>
      <w:r w:rsidRPr="00353B09">
        <w:rPr>
          <w:rFonts w:ascii="Calibri" w:hAnsi="Calibri" w:cs="Calibri"/>
          <w:lang w:val="en-GB"/>
        </w:rPr>
        <w:t>In the area of respite services and economic independence, the city has explored mechanisms aimed at recognizing and reducing caregiving responsibilities that fall primarily on women, while also promoting the redefinition of their life trajectories. This approach seeks to create new opportunities, facilitate access to skills development and tools for independence</w:t>
      </w:r>
      <w:r w:rsidR="00944C9B" w:rsidRPr="00353B09">
        <w:rPr>
          <w:rFonts w:ascii="Calibri" w:hAnsi="Calibri" w:cs="Calibri"/>
          <w:lang w:val="en-GB"/>
        </w:rPr>
        <w:t xml:space="preserve"> and</w:t>
      </w:r>
      <w:r w:rsidRPr="00353B09">
        <w:rPr>
          <w:rFonts w:ascii="Calibri" w:hAnsi="Calibri" w:cs="Calibri"/>
          <w:lang w:val="en-GB"/>
        </w:rPr>
        <w:t xml:space="preserve"> strengthen women’s empowerment.</w:t>
      </w:r>
    </w:p>
    <w:p w14:paraId="1F2C8F83" w14:textId="77777777" w:rsidR="0047399D" w:rsidRPr="00353B09" w:rsidRDefault="0047399D" w:rsidP="0047399D">
      <w:pPr>
        <w:rPr>
          <w:rFonts w:ascii="Calibri" w:hAnsi="Calibri" w:cs="Calibri"/>
          <w:lang w:val="en-GB"/>
        </w:rPr>
      </w:pPr>
      <w:r w:rsidRPr="00353B09">
        <w:rPr>
          <w:rFonts w:ascii="Calibri" w:hAnsi="Calibri" w:cs="Calibri"/>
          <w:lang w:val="en-GB"/>
        </w:rPr>
        <w:t>This step is essential for advancing toward greater productivity and economic self-sufficiency by linking the time freed through respite services with technical training and job certification programmes.</w:t>
      </w:r>
    </w:p>
    <w:p w14:paraId="0139AB73" w14:textId="77777777" w:rsidR="00526C47" w:rsidRPr="00353B09" w:rsidRDefault="00526C47" w:rsidP="0047399D">
      <w:pPr>
        <w:rPr>
          <w:rFonts w:ascii="Calibri" w:hAnsi="Calibri" w:cs="Calibri"/>
          <w:lang w:val="en-GB"/>
        </w:rPr>
      </w:pPr>
    </w:p>
    <w:p w14:paraId="5A908FBB" w14:textId="6CB0A211" w:rsidR="00BD6CBB" w:rsidRPr="00353B09" w:rsidRDefault="0047399D" w:rsidP="0047399D">
      <w:pPr>
        <w:rPr>
          <w:rFonts w:ascii="Calibri" w:hAnsi="Calibri" w:cs="Calibri"/>
          <w:lang w:val="en-GB"/>
        </w:rPr>
      </w:pPr>
      <w:r w:rsidRPr="00353B09">
        <w:rPr>
          <w:rFonts w:ascii="Calibri" w:hAnsi="Calibri" w:cs="Calibri"/>
          <w:lang w:val="en-GB"/>
        </w:rPr>
        <w:t>In terms of sustainability, the city has also explored results-based financing and contracting mechanisms, laying the groundwork to reduce dependence on short-term projects and ensure the long-term continuity of the system</w:t>
      </w:r>
      <w:r w:rsidR="00BD6CBB" w:rsidRPr="00353B09">
        <w:rPr>
          <w:rFonts w:ascii="Calibri" w:hAnsi="Calibri" w:cs="Calibri"/>
          <w:lang w:val="en-GB"/>
        </w:rPr>
        <w:t>.</w:t>
      </w:r>
    </w:p>
    <w:p w14:paraId="05865ED3" w14:textId="77777777" w:rsidR="00526C47" w:rsidRPr="00353B09" w:rsidRDefault="00526C47" w:rsidP="0047399D">
      <w:pPr>
        <w:rPr>
          <w:rFonts w:ascii="Calibri" w:hAnsi="Calibri" w:cs="Calibri"/>
          <w:sz w:val="24"/>
          <w:szCs w:val="24"/>
          <w:lang w:val="en-GB"/>
        </w:rPr>
      </w:pPr>
    </w:p>
    <w:p w14:paraId="2C1D132F" w14:textId="6F726D90" w:rsidR="00BD6CBB" w:rsidRPr="00353B09" w:rsidRDefault="00BD6CBB" w:rsidP="0035058E">
      <w:pPr>
        <w:pStyle w:val="Heading2"/>
        <w:rPr>
          <w:rFonts w:ascii="Calibri" w:hAnsi="Calibri" w:cs="Calibri"/>
          <w:sz w:val="24"/>
          <w:szCs w:val="24"/>
          <w:lang w:val="en-GB"/>
        </w:rPr>
      </w:pPr>
      <w:bookmarkStart w:id="24" w:name="_Toc234248786"/>
      <w:r w:rsidRPr="00353B09">
        <w:rPr>
          <w:rFonts w:ascii="Calibri" w:hAnsi="Calibri" w:cs="Calibri"/>
          <w:sz w:val="24"/>
          <w:szCs w:val="24"/>
          <w:lang w:val="en-GB"/>
        </w:rPr>
        <w:t>3.2.</w:t>
      </w:r>
      <w:r w:rsidRPr="00353B09">
        <w:rPr>
          <w:rFonts w:ascii="Calibri" w:hAnsi="Calibri" w:cs="Calibri"/>
          <w:sz w:val="24"/>
          <w:szCs w:val="24"/>
          <w:lang w:val="en-GB"/>
        </w:rPr>
        <w:tab/>
        <w:t xml:space="preserve">Key </w:t>
      </w:r>
      <w:r w:rsidR="00526C47" w:rsidRPr="00353B09">
        <w:rPr>
          <w:rFonts w:ascii="Calibri" w:hAnsi="Calibri" w:cs="Calibri"/>
          <w:sz w:val="24"/>
          <w:szCs w:val="24"/>
          <w:lang w:val="en-GB"/>
        </w:rPr>
        <w:t>l</w:t>
      </w:r>
      <w:r w:rsidRPr="00353B09">
        <w:rPr>
          <w:rFonts w:ascii="Calibri" w:hAnsi="Calibri" w:cs="Calibri"/>
          <w:sz w:val="24"/>
          <w:szCs w:val="24"/>
          <w:lang w:val="en-GB"/>
        </w:rPr>
        <w:t xml:space="preserve">essons for </w:t>
      </w:r>
      <w:r w:rsidR="00526C47" w:rsidRPr="00353B09">
        <w:rPr>
          <w:rFonts w:ascii="Calibri" w:hAnsi="Calibri" w:cs="Calibri"/>
          <w:sz w:val="24"/>
          <w:szCs w:val="24"/>
          <w:lang w:val="en-GB"/>
        </w:rPr>
        <w:t>s</w:t>
      </w:r>
      <w:r w:rsidRPr="00353B09">
        <w:rPr>
          <w:rFonts w:ascii="Calibri" w:hAnsi="Calibri" w:cs="Calibri"/>
          <w:sz w:val="24"/>
          <w:szCs w:val="24"/>
          <w:lang w:val="en-GB"/>
        </w:rPr>
        <w:t xml:space="preserve">caling the </w:t>
      </w:r>
      <w:r w:rsidR="00526C47" w:rsidRPr="00353B09">
        <w:rPr>
          <w:rFonts w:ascii="Calibri" w:hAnsi="Calibri" w:cs="Calibri"/>
          <w:sz w:val="24"/>
          <w:szCs w:val="24"/>
          <w:lang w:val="en-GB"/>
        </w:rPr>
        <w:t>m</w:t>
      </w:r>
      <w:r w:rsidRPr="00353B09">
        <w:rPr>
          <w:rFonts w:ascii="Calibri" w:hAnsi="Calibri" w:cs="Calibri"/>
          <w:sz w:val="24"/>
          <w:szCs w:val="24"/>
          <w:lang w:val="en-GB"/>
        </w:rPr>
        <w:t xml:space="preserve">odel </w:t>
      </w:r>
      <w:r w:rsidR="00526C47" w:rsidRPr="00353B09">
        <w:rPr>
          <w:rFonts w:ascii="Calibri" w:hAnsi="Calibri" w:cs="Calibri"/>
          <w:sz w:val="24"/>
          <w:szCs w:val="24"/>
          <w:lang w:val="en-GB"/>
        </w:rPr>
        <w:t>n</w:t>
      </w:r>
      <w:r w:rsidRPr="00353B09">
        <w:rPr>
          <w:rFonts w:ascii="Calibri" w:hAnsi="Calibri" w:cs="Calibri"/>
          <w:sz w:val="24"/>
          <w:szCs w:val="24"/>
          <w:lang w:val="en-GB"/>
        </w:rPr>
        <w:t>ationwide</w:t>
      </w:r>
      <w:bookmarkEnd w:id="24"/>
    </w:p>
    <w:p w14:paraId="61F4C857" w14:textId="71F7C916" w:rsidR="0047399D" w:rsidRPr="00353B09" w:rsidRDefault="0047399D" w:rsidP="0047399D">
      <w:pPr>
        <w:rPr>
          <w:rFonts w:ascii="Calibri" w:hAnsi="Calibri" w:cs="Calibri"/>
          <w:lang w:val="en-GB"/>
        </w:rPr>
      </w:pPr>
      <w:r w:rsidRPr="00353B09">
        <w:rPr>
          <w:rFonts w:ascii="Calibri" w:hAnsi="Calibri" w:cs="Calibri"/>
          <w:lang w:val="en-GB"/>
        </w:rPr>
        <w:t xml:space="preserve">An analysis of local governance in Barranquilla provides a set of key technical lessons for the replicability and sustainability of the </w:t>
      </w:r>
      <w:r w:rsidR="0050019B">
        <w:rPr>
          <w:rFonts w:ascii="Calibri" w:hAnsi="Calibri" w:cs="Calibri"/>
          <w:lang w:val="en-GB"/>
        </w:rPr>
        <w:t>I</w:t>
      </w:r>
      <w:r w:rsidR="00FA482C" w:rsidRPr="00353B09">
        <w:rPr>
          <w:rFonts w:ascii="Calibri" w:hAnsi="Calibri" w:cs="Calibri"/>
          <w:b/>
          <w:bCs/>
          <w:color w:val="000000" w:themeColor="text1"/>
          <w:lang w:val="en-GB"/>
        </w:rPr>
        <w:t xml:space="preserve">nclusive and </w:t>
      </w:r>
      <w:r w:rsidR="0050019B">
        <w:rPr>
          <w:rFonts w:ascii="Calibri" w:hAnsi="Calibri" w:cs="Calibri"/>
          <w:b/>
          <w:bCs/>
          <w:color w:val="000000" w:themeColor="text1"/>
          <w:lang w:val="en-GB"/>
        </w:rPr>
        <w:t>t</w:t>
      </w:r>
      <w:r w:rsidR="00FA482C" w:rsidRPr="00353B09">
        <w:rPr>
          <w:rFonts w:ascii="Calibri" w:hAnsi="Calibri" w:cs="Calibri"/>
          <w:b/>
          <w:bCs/>
          <w:color w:val="000000" w:themeColor="text1"/>
          <w:lang w:val="en-GB"/>
        </w:rPr>
        <w:t xml:space="preserve">ransformative </w:t>
      </w:r>
      <w:r w:rsidR="0050019B">
        <w:rPr>
          <w:rFonts w:ascii="Calibri" w:hAnsi="Calibri" w:cs="Calibri"/>
          <w:b/>
          <w:bCs/>
          <w:color w:val="000000" w:themeColor="text1"/>
          <w:lang w:val="en-GB"/>
        </w:rPr>
        <w:t>l</w:t>
      </w:r>
      <w:r w:rsidR="00FA482C" w:rsidRPr="00353B09">
        <w:rPr>
          <w:rFonts w:ascii="Calibri" w:hAnsi="Calibri" w:cs="Calibri"/>
          <w:b/>
          <w:bCs/>
          <w:color w:val="000000" w:themeColor="text1"/>
          <w:lang w:val="en-GB"/>
        </w:rPr>
        <w:t xml:space="preserve">ocal </w:t>
      </w:r>
      <w:r w:rsidR="0050019B">
        <w:rPr>
          <w:rFonts w:ascii="Calibri" w:hAnsi="Calibri" w:cs="Calibri"/>
          <w:b/>
          <w:bCs/>
          <w:color w:val="000000" w:themeColor="text1"/>
          <w:lang w:val="en-GB"/>
        </w:rPr>
        <w:t>c</w:t>
      </w:r>
      <w:r w:rsidR="00FA482C" w:rsidRPr="00353B09">
        <w:rPr>
          <w:rFonts w:ascii="Calibri" w:hAnsi="Calibri" w:cs="Calibri"/>
          <w:b/>
          <w:bCs/>
          <w:color w:val="000000" w:themeColor="text1"/>
          <w:lang w:val="en-GB"/>
        </w:rPr>
        <w:t xml:space="preserve">are and </w:t>
      </w:r>
      <w:r w:rsidR="0050019B">
        <w:rPr>
          <w:rFonts w:ascii="Calibri" w:hAnsi="Calibri" w:cs="Calibri"/>
          <w:b/>
          <w:bCs/>
          <w:color w:val="000000" w:themeColor="text1"/>
          <w:lang w:val="en-GB"/>
        </w:rPr>
        <w:t>s</w:t>
      </w:r>
      <w:r w:rsidR="00FA482C" w:rsidRPr="00353B09">
        <w:rPr>
          <w:rFonts w:ascii="Calibri" w:hAnsi="Calibri" w:cs="Calibri"/>
          <w:b/>
          <w:bCs/>
          <w:color w:val="000000" w:themeColor="text1"/>
          <w:lang w:val="en-GB"/>
        </w:rPr>
        <w:t xml:space="preserve">upport </w:t>
      </w:r>
      <w:r w:rsidR="0050019B">
        <w:rPr>
          <w:rFonts w:ascii="Calibri" w:hAnsi="Calibri" w:cs="Calibri"/>
          <w:b/>
          <w:bCs/>
          <w:color w:val="000000" w:themeColor="text1"/>
          <w:lang w:val="en-GB"/>
        </w:rPr>
        <w:t>m</w:t>
      </w:r>
      <w:r w:rsidR="00FA482C" w:rsidRPr="00353B09">
        <w:rPr>
          <w:rFonts w:ascii="Calibri" w:hAnsi="Calibri" w:cs="Calibri"/>
          <w:b/>
          <w:bCs/>
          <w:color w:val="000000" w:themeColor="text1"/>
          <w:lang w:val="en-GB"/>
        </w:rPr>
        <w:t xml:space="preserve">anagement </w:t>
      </w:r>
      <w:r w:rsidR="0050019B">
        <w:rPr>
          <w:rFonts w:ascii="Calibri" w:hAnsi="Calibri" w:cs="Calibri"/>
          <w:b/>
          <w:bCs/>
          <w:color w:val="000000" w:themeColor="text1"/>
          <w:lang w:val="en-GB"/>
        </w:rPr>
        <w:t>m</w:t>
      </w:r>
      <w:r w:rsidR="00FA482C" w:rsidRPr="00353B09">
        <w:rPr>
          <w:rFonts w:ascii="Calibri" w:hAnsi="Calibri" w:cs="Calibri"/>
          <w:b/>
          <w:bCs/>
          <w:color w:val="000000" w:themeColor="text1"/>
          <w:lang w:val="en-GB"/>
        </w:rPr>
        <w:t>odel</w:t>
      </w:r>
      <w:r w:rsidR="00FA482C" w:rsidRPr="00353B09">
        <w:rPr>
          <w:rFonts w:ascii="Calibri" w:hAnsi="Calibri" w:cs="Calibri"/>
          <w:lang w:val="en-GB"/>
        </w:rPr>
        <w:t xml:space="preserve"> </w:t>
      </w:r>
      <w:r w:rsidRPr="00353B09">
        <w:rPr>
          <w:rFonts w:ascii="Calibri" w:hAnsi="Calibri" w:cs="Calibri"/>
          <w:lang w:val="en-GB"/>
        </w:rPr>
        <w:t>in other municipalities with limited fiscal and technical capacity.</w:t>
      </w:r>
    </w:p>
    <w:p w14:paraId="70D81CEF" w14:textId="77777777" w:rsidR="00917B6A" w:rsidRPr="00353B09" w:rsidRDefault="00917B6A" w:rsidP="0047399D">
      <w:pPr>
        <w:rPr>
          <w:rFonts w:ascii="Calibri" w:hAnsi="Calibri" w:cs="Calibri"/>
          <w:lang w:val="en-GB"/>
        </w:rPr>
      </w:pPr>
    </w:p>
    <w:p w14:paraId="06B69EDB" w14:textId="77777777" w:rsidR="0047399D" w:rsidRPr="00353B09" w:rsidRDefault="0047399D" w:rsidP="00917B6A">
      <w:pPr>
        <w:numPr>
          <w:ilvl w:val="0"/>
          <w:numId w:val="25"/>
        </w:numPr>
        <w:spacing w:after="120"/>
        <w:rPr>
          <w:rFonts w:ascii="Calibri" w:hAnsi="Calibri" w:cs="Calibri"/>
          <w:lang w:val="en-GB"/>
        </w:rPr>
      </w:pPr>
      <w:r w:rsidRPr="00353B09">
        <w:rPr>
          <w:rFonts w:ascii="Calibri" w:hAnsi="Calibri" w:cs="Calibri"/>
          <w:b/>
          <w:bCs/>
          <w:lang w:val="en-GB"/>
        </w:rPr>
        <w:t>Political leadership is an operational prerequisite:</w:t>
      </w:r>
      <w:r w:rsidRPr="00353B09">
        <w:rPr>
          <w:rFonts w:ascii="Calibri" w:hAnsi="Calibri" w:cs="Calibri"/>
          <w:lang w:val="en-GB"/>
        </w:rPr>
        <w:t xml:space="preserve"> The success of the model depends on sustained, high-level political leadership. Without a figure or entity with the authority to mobilize actors and allocate resources, intersectoral coordination is weakened, confirming that political will is the main enabler of integrated management.</w:t>
      </w:r>
    </w:p>
    <w:p w14:paraId="26F8E498" w14:textId="556EED2A" w:rsidR="0047399D" w:rsidRPr="00353B09" w:rsidRDefault="0047399D" w:rsidP="00917B6A">
      <w:pPr>
        <w:numPr>
          <w:ilvl w:val="0"/>
          <w:numId w:val="25"/>
        </w:numPr>
        <w:spacing w:after="120"/>
        <w:rPr>
          <w:rFonts w:ascii="Calibri" w:hAnsi="Calibri" w:cs="Calibri"/>
          <w:lang w:val="en-GB"/>
        </w:rPr>
      </w:pPr>
      <w:r w:rsidRPr="00353B09">
        <w:rPr>
          <w:rFonts w:ascii="Calibri" w:hAnsi="Calibri" w:cs="Calibri"/>
          <w:b/>
          <w:bCs/>
          <w:lang w:val="en-GB"/>
        </w:rPr>
        <w:t xml:space="preserve">Case management </w:t>
      </w:r>
      <w:r w:rsidR="008F4865" w:rsidRPr="00353B09">
        <w:rPr>
          <w:rFonts w:ascii="Calibri" w:hAnsi="Calibri" w:cs="Calibri"/>
          <w:b/>
          <w:bCs/>
          <w:lang w:val="en-GB"/>
        </w:rPr>
        <w:t>i</w:t>
      </w:r>
      <w:r w:rsidRPr="00353B09">
        <w:rPr>
          <w:rFonts w:ascii="Calibri" w:hAnsi="Calibri" w:cs="Calibri"/>
          <w:b/>
          <w:bCs/>
          <w:lang w:val="en-GB"/>
        </w:rPr>
        <w:t>s the operational framework:</w:t>
      </w:r>
      <w:r w:rsidRPr="00353B09">
        <w:rPr>
          <w:rFonts w:ascii="Calibri" w:hAnsi="Calibri" w:cs="Calibri"/>
          <w:lang w:val="en-GB"/>
        </w:rPr>
        <w:t xml:space="preserve"> Intersectoral committees alone are insufficient; effective implementation requires an operational institutional framework </w:t>
      </w:r>
      <w:r w:rsidR="001354B3" w:rsidRPr="00353B09">
        <w:rPr>
          <w:rFonts w:ascii="Calibri" w:hAnsi="Calibri" w:cs="Calibri"/>
          <w:lang w:val="en-GB"/>
        </w:rPr>
        <w:t>centered</w:t>
      </w:r>
      <w:r w:rsidRPr="00353B09">
        <w:rPr>
          <w:rFonts w:ascii="Calibri" w:hAnsi="Calibri" w:cs="Calibri"/>
          <w:lang w:val="en-GB"/>
        </w:rPr>
        <w:t xml:space="preserve"> on the </w:t>
      </w:r>
      <w:r w:rsidRPr="00353B09">
        <w:rPr>
          <w:rFonts w:ascii="Calibri" w:hAnsi="Calibri" w:cs="Calibri"/>
          <w:b/>
          <w:bCs/>
          <w:lang w:val="en-GB"/>
        </w:rPr>
        <w:t>critical process of case management</w:t>
      </w:r>
      <w:r w:rsidRPr="00353B09">
        <w:rPr>
          <w:rFonts w:ascii="Calibri" w:hAnsi="Calibri" w:cs="Calibri"/>
          <w:lang w:val="en-GB"/>
        </w:rPr>
        <w:t xml:space="preserve">. This </w:t>
      </w:r>
      <w:r w:rsidR="008F4865" w:rsidRPr="00353B09">
        <w:rPr>
          <w:rFonts w:ascii="Calibri" w:hAnsi="Calibri" w:cs="Calibri"/>
          <w:lang w:val="en-GB"/>
        </w:rPr>
        <w:t>methodology</w:t>
      </w:r>
      <w:r w:rsidRPr="00353B09">
        <w:rPr>
          <w:rFonts w:ascii="Calibri" w:hAnsi="Calibri" w:cs="Calibri"/>
          <w:lang w:val="en-GB"/>
        </w:rPr>
        <w:t xml:space="preserve"> ensures systematic follow-up of children with disabilities, including verification of the implementation of reasonable accommodations and the effective delivery of supports.</w:t>
      </w:r>
    </w:p>
    <w:p w14:paraId="35665510" w14:textId="2ED0AFA1" w:rsidR="0047399D" w:rsidRPr="00353B09" w:rsidRDefault="0047399D" w:rsidP="00917B6A">
      <w:pPr>
        <w:numPr>
          <w:ilvl w:val="0"/>
          <w:numId w:val="25"/>
        </w:numPr>
        <w:spacing w:after="120"/>
        <w:rPr>
          <w:rFonts w:ascii="Calibri" w:hAnsi="Calibri" w:cs="Calibri"/>
          <w:lang w:val="en-GB"/>
        </w:rPr>
      </w:pPr>
      <w:r w:rsidRPr="00353B09">
        <w:rPr>
          <w:rFonts w:ascii="Calibri" w:hAnsi="Calibri" w:cs="Calibri"/>
          <w:b/>
          <w:bCs/>
          <w:lang w:val="en-GB"/>
        </w:rPr>
        <w:t>Evidence-based priority investment:</w:t>
      </w:r>
      <w:r w:rsidRPr="00353B09">
        <w:rPr>
          <w:rFonts w:ascii="Calibri" w:hAnsi="Calibri" w:cs="Calibri"/>
          <w:lang w:val="en-GB"/>
        </w:rPr>
        <w:t xml:space="preserve"> The most critical investment for replicability and sustainability must be concentrated on </w:t>
      </w:r>
      <w:r w:rsidRPr="00353B09">
        <w:rPr>
          <w:rFonts w:ascii="Calibri" w:hAnsi="Calibri" w:cs="Calibri"/>
          <w:b/>
          <w:bCs/>
          <w:lang w:val="en-GB"/>
        </w:rPr>
        <w:t>Capacity 1: Information</w:t>
      </w:r>
      <w:r w:rsidRPr="00353B09">
        <w:rPr>
          <w:rFonts w:ascii="Calibri" w:hAnsi="Calibri" w:cs="Calibri"/>
          <w:lang w:val="en-GB"/>
        </w:rPr>
        <w:t>. Municipalities must be equipped with tools and technical assistance to accurately identify and measure additional costs and the demand for care work, which is the essential foundation for fair targeting and adequate financial compensation.</w:t>
      </w:r>
    </w:p>
    <w:p w14:paraId="31DA2958" w14:textId="1AC173D5" w:rsidR="0047399D" w:rsidRPr="00353B09" w:rsidRDefault="0047399D" w:rsidP="00917B6A">
      <w:pPr>
        <w:numPr>
          <w:ilvl w:val="0"/>
          <w:numId w:val="25"/>
        </w:numPr>
        <w:spacing w:after="120"/>
        <w:rPr>
          <w:rFonts w:ascii="Calibri" w:hAnsi="Calibri" w:cs="Calibri"/>
          <w:lang w:val="en-GB"/>
        </w:rPr>
      </w:pPr>
      <w:r w:rsidRPr="00353B09">
        <w:rPr>
          <w:rFonts w:ascii="Calibri" w:hAnsi="Calibri" w:cs="Calibri"/>
          <w:b/>
          <w:bCs/>
          <w:lang w:val="en-GB"/>
        </w:rPr>
        <w:t>Need for active management of social norms:</w:t>
      </w:r>
      <w:r w:rsidRPr="00353B09">
        <w:rPr>
          <w:rFonts w:ascii="Calibri" w:hAnsi="Calibri" w:cs="Calibri"/>
          <w:lang w:val="en-GB"/>
        </w:rPr>
        <w:t xml:space="preserve"> Experience shows that, despite improvements in service provision, cultural transformation must be intentional and </w:t>
      </w:r>
      <w:r w:rsidR="005E6EDB" w:rsidRPr="00353B09">
        <w:rPr>
          <w:rFonts w:ascii="Calibri" w:hAnsi="Calibri" w:cs="Calibri"/>
          <w:lang w:val="en-GB"/>
        </w:rPr>
        <w:t xml:space="preserve">adequately </w:t>
      </w:r>
      <w:r w:rsidRPr="00353B09">
        <w:rPr>
          <w:rFonts w:ascii="Calibri" w:hAnsi="Calibri" w:cs="Calibri"/>
          <w:lang w:val="en-GB"/>
        </w:rPr>
        <w:t xml:space="preserve">resourced. Municipalities </w:t>
      </w:r>
      <w:r w:rsidR="005E6EDB" w:rsidRPr="00353B09">
        <w:rPr>
          <w:rFonts w:ascii="Calibri" w:hAnsi="Calibri" w:cs="Calibri"/>
          <w:lang w:val="en-GB"/>
        </w:rPr>
        <w:t>should</w:t>
      </w:r>
      <w:r w:rsidRPr="00353B09">
        <w:rPr>
          <w:rFonts w:ascii="Calibri" w:hAnsi="Calibri" w:cs="Calibri"/>
          <w:lang w:val="en-GB"/>
        </w:rPr>
        <w:t xml:space="preserve"> implement specific actions (</w:t>
      </w:r>
      <w:r w:rsidRPr="00353B09">
        <w:rPr>
          <w:rFonts w:ascii="Calibri" w:hAnsi="Calibri" w:cs="Calibri"/>
          <w:b/>
          <w:bCs/>
          <w:lang w:val="en-GB"/>
        </w:rPr>
        <w:t xml:space="preserve">Capacity 2: Inclusive </w:t>
      </w:r>
      <w:r w:rsidR="008F4865" w:rsidRPr="00353B09">
        <w:rPr>
          <w:rFonts w:ascii="Calibri" w:hAnsi="Calibri" w:cs="Calibri"/>
          <w:b/>
          <w:bCs/>
          <w:lang w:val="en-GB"/>
        </w:rPr>
        <w:t>q</w:t>
      </w:r>
      <w:r w:rsidRPr="00353B09">
        <w:rPr>
          <w:rFonts w:ascii="Calibri" w:hAnsi="Calibri" w:cs="Calibri"/>
          <w:b/>
          <w:bCs/>
          <w:lang w:val="en-GB"/>
        </w:rPr>
        <w:t xml:space="preserve">uality and </w:t>
      </w:r>
      <w:r w:rsidR="008F4865" w:rsidRPr="00353B09">
        <w:rPr>
          <w:rFonts w:ascii="Calibri" w:hAnsi="Calibri" w:cs="Calibri"/>
          <w:b/>
          <w:bCs/>
          <w:lang w:val="en-GB"/>
        </w:rPr>
        <w:t>t</w:t>
      </w:r>
      <w:r w:rsidRPr="00353B09">
        <w:rPr>
          <w:rFonts w:ascii="Calibri" w:hAnsi="Calibri" w:cs="Calibri"/>
          <w:b/>
          <w:bCs/>
          <w:lang w:val="en-GB"/>
        </w:rPr>
        <w:t>ransformation</w:t>
      </w:r>
      <w:r w:rsidRPr="00353B09">
        <w:rPr>
          <w:rFonts w:ascii="Calibri" w:hAnsi="Calibri" w:cs="Calibri"/>
          <w:lang w:val="en-GB"/>
        </w:rPr>
        <w:t xml:space="preserve">) to address social norms related to segregation and gender roles in caregiving, as an essential condition for community </w:t>
      </w:r>
      <w:r w:rsidR="005E6EDB" w:rsidRPr="00353B09">
        <w:rPr>
          <w:rFonts w:ascii="Calibri" w:hAnsi="Calibri" w:cs="Calibri"/>
          <w:lang w:val="en-GB"/>
        </w:rPr>
        <w:t xml:space="preserve">participation and ownership </w:t>
      </w:r>
      <w:r w:rsidR="00D53D94" w:rsidRPr="00353B09">
        <w:rPr>
          <w:rFonts w:ascii="Calibri" w:hAnsi="Calibri" w:cs="Calibri"/>
          <w:lang w:val="en-GB"/>
        </w:rPr>
        <w:t xml:space="preserve">of the model </w:t>
      </w:r>
      <w:r w:rsidRPr="00353B09">
        <w:rPr>
          <w:rFonts w:ascii="Calibri" w:hAnsi="Calibri" w:cs="Calibri"/>
          <w:lang w:val="en-GB"/>
        </w:rPr>
        <w:t xml:space="preserve">and for enabling </w:t>
      </w:r>
      <w:r w:rsidR="005E6EDB" w:rsidRPr="00353B09">
        <w:rPr>
          <w:rFonts w:ascii="Calibri" w:hAnsi="Calibri" w:cs="Calibri"/>
          <w:lang w:val="en-GB"/>
        </w:rPr>
        <w:t xml:space="preserve">women </w:t>
      </w:r>
      <w:r w:rsidRPr="00353B09">
        <w:rPr>
          <w:rFonts w:ascii="Calibri" w:hAnsi="Calibri" w:cs="Calibri"/>
          <w:lang w:val="en-GB"/>
        </w:rPr>
        <w:t>caregivers</w:t>
      </w:r>
      <w:r w:rsidR="005E6EDB" w:rsidRPr="00353B09">
        <w:rPr>
          <w:rFonts w:ascii="Calibri" w:hAnsi="Calibri" w:cs="Calibri"/>
          <w:lang w:val="en-GB"/>
        </w:rPr>
        <w:t xml:space="preserve"> </w:t>
      </w:r>
      <w:r w:rsidRPr="00353B09">
        <w:rPr>
          <w:rFonts w:ascii="Calibri" w:hAnsi="Calibri" w:cs="Calibri"/>
          <w:lang w:val="en-GB"/>
        </w:rPr>
        <w:t xml:space="preserve">to </w:t>
      </w:r>
      <w:r w:rsidR="00D53D94" w:rsidRPr="00353B09">
        <w:rPr>
          <w:rFonts w:ascii="Calibri" w:hAnsi="Calibri" w:cs="Calibri"/>
          <w:lang w:val="en-GB"/>
        </w:rPr>
        <w:t xml:space="preserve">make effective use of </w:t>
      </w:r>
      <w:r w:rsidRPr="00353B09">
        <w:rPr>
          <w:rFonts w:ascii="Calibri" w:hAnsi="Calibri" w:cs="Calibri"/>
          <w:lang w:val="en-GB"/>
        </w:rPr>
        <w:t>the time freed</w:t>
      </w:r>
      <w:r w:rsidR="00D53D94" w:rsidRPr="00353B09">
        <w:rPr>
          <w:rFonts w:ascii="Calibri" w:hAnsi="Calibri" w:cs="Calibri"/>
          <w:lang w:val="en-GB"/>
        </w:rPr>
        <w:t xml:space="preserve"> up</w:t>
      </w:r>
      <w:r w:rsidRPr="00353B09">
        <w:rPr>
          <w:rFonts w:ascii="Calibri" w:hAnsi="Calibri" w:cs="Calibri"/>
          <w:lang w:val="en-GB"/>
        </w:rPr>
        <w:t>.</w:t>
      </w:r>
    </w:p>
    <w:p w14:paraId="00D4B5E1" w14:textId="77777777" w:rsidR="00BD6CBB" w:rsidRPr="00353B09" w:rsidRDefault="00BD6CBB" w:rsidP="00BD6CBB">
      <w:pPr>
        <w:outlineLvl w:val="0"/>
        <w:rPr>
          <w:rFonts w:ascii="Calibri" w:hAnsi="Calibri" w:cs="Calibri"/>
          <w:sz w:val="24"/>
          <w:szCs w:val="24"/>
          <w:lang w:val="en-GB"/>
        </w:rPr>
      </w:pPr>
    </w:p>
    <w:p w14:paraId="7B521E93" w14:textId="435E1951" w:rsidR="00BD6CBB" w:rsidRPr="00353B09" w:rsidRDefault="00BD6CBB" w:rsidP="0035058E">
      <w:pPr>
        <w:pStyle w:val="Heading2"/>
        <w:rPr>
          <w:rFonts w:ascii="Calibri" w:hAnsi="Calibri" w:cs="Calibri"/>
          <w:sz w:val="24"/>
          <w:szCs w:val="24"/>
          <w:lang w:val="en-GB"/>
        </w:rPr>
      </w:pPr>
      <w:bookmarkStart w:id="25" w:name="_Toc234248787"/>
      <w:r w:rsidRPr="00353B09">
        <w:rPr>
          <w:rFonts w:ascii="Calibri" w:hAnsi="Calibri" w:cs="Calibri"/>
          <w:sz w:val="24"/>
          <w:szCs w:val="24"/>
          <w:lang w:val="en-GB"/>
        </w:rPr>
        <w:t>3.3.</w:t>
      </w:r>
      <w:r w:rsidRPr="00353B09">
        <w:rPr>
          <w:rFonts w:ascii="Calibri" w:hAnsi="Calibri" w:cs="Calibri"/>
          <w:sz w:val="24"/>
          <w:szCs w:val="24"/>
          <w:lang w:val="en-GB"/>
        </w:rPr>
        <w:tab/>
        <w:t xml:space="preserve">The 2024–2025 </w:t>
      </w:r>
      <w:r w:rsidR="00D53D94" w:rsidRPr="00353B09">
        <w:rPr>
          <w:rFonts w:ascii="Calibri" w:hAnsi="Calibri" w:cs="Calibri"/>
          <w:sz w:val="24"/>
          <w:szCs w:val="24"/>
          <w:lang w:val="en-GB"/>
        </w:rPr>
        <w:t>D</w:t>
      </w:r>
      <w:r w:rsidRPr="00353B09">
        <w:rPr>
          <w:rFonts w:ascii="Calibri" w:hAnsi="Calibri" w:cs="Calibri"/>
          <w:sz w:val="24"/>
          <w:szCs w:val="24"/>
          <w:lang w:val="en-GB"/>
        </w:rPr>
        <w:t xml:space="preserve">isability and </w:t>
      </w:r>
      <w:r w:rsidR="00D53D94" w:rsidRPr="00353B09">
        <w:rPr>
          <w:rFonts w:ascii="Calibri" w:hAnsi="Calibri" w:cs="Calibri"/>
          <w:sz w:val="24"/>
          <w:szCs w:val="24"/>
          <w:lang w:val="en-GB"/>
        </w:rPr>
        <w:t>caregivers’</w:t>
      </w:r>
      <w:r w:rsidRPr="00353B09">
        <w:rPr>
          <w:rFonts w:ascii="Calibri" w:hAnsi="Calibri" w:cs="Calibri"/>
          <w:sz w:val="24"/>
          <w:szCs w:val="24"/>
          <w:lang w:val="en-GB"/>
        </w:rPr>
        <w:t xml:space="preserve"> </w:t>
      </w:r>
      <w:r w:rsidR="00D53D94" w:rsidRPr="00353B09">
        <w:rPr>
          <w:rFonts w:ascii="Calibri" w:hAnsi="Calibri" w:cs="Calibri"/>
          <w:sz w:val="24"/>
          <w:szCs w:val="24"/>
          <w:lang w:val="en-GB"/>
        </w:rPr>
        <w:t>c</w:t>
      </w:r>
      <w:r w:rsidRPr="00353B09">
        <w:rPr>
          <w:rFonts w:ascii="Calibri" w:hAnsi="Calibri" w:cs="Calibri"/>
          <w:sz w:val="24"/>
          <w:szCs w:val="24"/>
          <w:lang w:val="en-GB"/>
        </w:rPr>
        <w:t xml:space="preserve">ensus: Evidence for </w:t>
      </w:r>
      <w:r w:rsidR="00D53D94" w:rsidRPr="00353B09">
        <w:rPr>
          <w:rFonts w:ascii="Calibri" w:hAnsi="Calibri" w:cs="Calibri"/>
          <w:sz w:val="24"/>
          <w:szCs w:val="24"/>
          <w:lang w:val="en-GB"/>
        </w:rPr>
        <w:t>a</w:t>
      </w:r>
      <w:r w:rsidRPr="00353B09">
        <w:rPr>
          <w:rFonts w:ascii="Calibri" w:hAnsi="Calibri" w:cs="Calibri"/>
          <w:sz w:val="24"/>
          <w:szCs w:val="24"/>
          <w:lang w:val="en-GB"/>
        </w:rPr>
        <w:t>ction</w:t>
      </w:r>
      <w:bookmarkEnd w:id="25"/>
    </w:p>
    <w:p w14:paraId="7DF7A27E" w14:textId="03920CAC" w:rsidR="00BD6CBB" w:rsidRPr="00353B09" w:rsidRDefault="0047399D" w:rsidP="0047399D">
      <w:pPr>
        <w:rPr>
          <w:rFonts w:ascii="Calibri" w:hAnsi="Calibri" w:cs="Calibri"/>
          <w:lang w:val="en-GB"/>
        </w:rPr>
      </w:pPr>
      <w:r w:rsidRPr="00353B09">
        <w:rPr>
          <w:rFonts w:ascii="Calibri" w:hAnsi="Calibri" w:cs="Calibri"/>
          <w:lang w:val="en-GB"/>
        </w:rPr>
        <w:t xml:space="preserve">The Disability and </w:t>
      </w:r>
      <w:r w:rsidR="00D53D94" w:rsidRPr="00353B09">
        <w:rPr>
          <w:rFonts w:ascii="Calibri" w:hAnsi="Calibri" w:cs="Calibri"/>
          <w:lang w:val="en-GB"/>
        </w:rPr>
        <w:t>c</w:t>
      </w:r>
      <w:r w:rsidRPr="00353B09">
        <w:rPr>
          <w:rFonts w:ascii="Calibri" w:hAnsi="Calibri" w:cs="Calibri"/>
          <w:lang w:val="en-GB"/>
        </w:rPr>
        <w:t xml:space="preserve">aregivers </w:t>
      </w:r>
      <w:r w:rsidR="00D53D94" w:rsidRPr="00353B09">
        <w:rPr>
          <w:rFonts w:ascii="Calibri" w:hAnsi="Calibri" w:cs="Calibri"/>
          <w:lang w:val="en-GB"/>
        </w:rPr>
        <w:t>c</w:t>
      </w:r>
      <w:r w:rsidRPr="00353B09">
        <w:rPr>
          <w:rFonts w:ascii="Calibri" w:hAnsi="Calibri" w:cs="Calibri"/>
          <w:lang w:val="en-GB"/>
        </w:rPr>
        <w:t>ensus, conducted between 2024 and 2025, is the first comprehensive effort to characterize the social, demographic</w:t>
      </w:r>
      <w:r w:rsidR="00944C9B" w:rsidRPr="00353B09">
        <w:rPr>
          <w:rFonts w:ascii="Calibri" w:hAnsi="Calibri" w:cs="Calibri"/>
          <w:lang w:val="en-GB"/>
        </w:rPr>
        <w:t xml:space="preserve"> and</w:t>
      </w:r>
      <w:r w:rsidRPr="00353B09">
        <w:rPr>
          <w:rFonts w:ascii="Calibri" w:hAnsi="Calibri" w:cs="Calibri"/>
          <w:lang w:val="en-GB"/>
        </w:rPr>
        <w:t xml:space="preserve"> functional characteristics of the city’s population with disabilities. The survey identified more than 44,000 persons with disabilities and 21,000 primary caregivers, providing valuable evidence on living conditions, needs</w:t>
      </w:r>
      <w:r w:rsidR="00944C9B" w:rsidRPr="00353B09">
        <w:rPr>
          <w:rFonts w:ascii="Calibri" w:hAnsi="Calibri" w:cs="Calibri"/>
          <w:lang w:val="en-GB"/>
        </w:rPr>
        <w:t xml:space="preserve"> and</w:t>
      </w:r>
      <w:r w:rsidRPr="00353B09">
        <w:rPr>
          <w:rFonts w:ascii="Calibri" w:hAnsi="Calibri" w:cs="Calibri"/>
          <w:lang w:val="en-GB"/>
        </w:rPr>
        <w:t xml:space="preserve"> gaps in access to services. The census shows that 63</w:t>
      </w:r>
      <w:r w:rsidR="00725BF5" w:rsidRPr="00353B09">
        <w:rPr>
          <w:rFonts w:ascii="Calibri" w:hAnsi="Calibri" w:cs="Calibri"/>
          <w:lang w:val="en-GB"/>
        </w:rPr>
        <w:t xml:space="preserve"> per cent</w:t>
      </w:r>
      <w:r w:rsidRPr="00353B09">
        <w:rPr>
          <w:rFonts w:ascii="Calibri" w:hAnsi="Calibri" w:cs="Calibri"/>
          <w:lang w:val="en-GB"/>
        </w:rPr>
        <w:t xml:space="preserve"> of caregivers are women between the ages of 30 and 59</w:t>
      </w:r>
      <w:r w:rsidR="00944C9B" w:rsidRPr="00353B09">
        <w:rPr>
          <w:rFonts w:ascii="Calibri" w:hAnsi="Calibri" w:cs="Calibri"/>
          <w:lang w:val="en-GB"/>
        </w:rPr>
        <w:t xml:space="preserve"> and</w:t>
      </w:r>
      <w:r w:rsidRPr="00353B09">
        <w:rPr>
          <w:rFonts w:ascii="Calibri" w:hAnsi="Calibri" w:cs="Calibri"/>
          <w:lang w:val="en-GB"/>
        </w:rPr>
        <w:t xml:space="preserve"> that 78</w:t>
      </w:r>
      <w:r w:rsidR="00725BF5" w:rsidRPr="00353B09">
        <w:rPr>
          <w:rFonts w:ascii="Calibri" w:hAnsi="Calibri" w:cs="Calibri"/>
          <w:lang w:val="en-GB"/>
        </w:rPr>
        <w:t xml:space="preserve"> per cent</w:t>
      </w:r>
      <w:r w:rsidRPr="00353B09">
        <w:rPr>
          <w:rFonts w:ascii="Calibri" w:hAnsi="Calibri" w:cs="Calibri"/>
          <w:lang w:val="en-GB"/>
        </w:rPr>
        <w:t xml:space="preserve"> dedicate more than 10 hours per day to unpaid caregiving, confirming the urgent need for policies that provide relief and support to these families.</w:t>
      </w:r>
    </w:p>
    <w:p w14:paraId="2021B7DB" w14:textId="77777777" w:rsidR="00BD6CBB" w:rsidRPr="00353B09" w:rsidRDefault="00BD6CBB" w:rsidP="0035058E">
      <w:pPr>
        <w:rPr>
          <w:rFonts w:ascii="Calibri" w:hAnsi="Calibri" w:cs="Calibri"/>
          <w:sz w:val="24"/>
          <w:szCs w:val="24"/>
          <w:lang w:val="en-GB"/>
        </w:rPr>
      </w:pPr>
    </w:p>
    <w:p w14:paraId="6E321681" w14:textId="51CE7AB3" w:rsidR="00BD6CBB" w:rsidRPr="00353B09" w:rsidRDefault="00BD6CBB" w:rsidP="0035058E">
      <w:pPr>
        <w:pStyle w:val="Heading2"/>
        <w:rPr>
          <w:rFonts w:ascii="Calibri" w:hAnsi="Calibri" w:cs="Calibri"/>
          <w:sz w:val="24"/>
          <w:szCs w:val="24"/>
          <w:lang w:val="en-GB"/>
        </w:rPr>
      </w:pPr>
      <w:bookmarkStart w:id="26" w:name="_Toc234248788"/>
      <w:r w:rsidRPr="00353B09">
        <w:rPr>
          <w:rFonts w:ascii="Calibri" w:hAnsi="Calibri" w:cs="Calibri"/>
          <w:sz w:val="24"/>
          <w:szCs w:val="24"/>
          <w:lang w:val="en-GB"/>
        </w:rPr>
        <w:t>3.4.</w:t>
      </w:r>
      <w:r w:rsidRPr="00353B09">
        <w:rPr>
          <w:rFonts w:ascii="Calibri" w:hAnsi="Calibri" w:cs="Calibri"/>
          <w:sz w:val="24"/>
          <w:szCs w:val="24"/>
          <w:lang w:val="en-GB"/>
        </w:rPr>
        <w:tab/>
        <w:t xml:space="preserve">From </w:t>
      </w:r>
      <w:r w:rsidR="0036389C" w:rsidRPr="00353B09">
        <w:rPr>
          <w:rFonts w:ascii="Calibri" w:hAnsi="Calibri" w:cs="Calibri"/>
          <w:sz w:val="24"/>
          <w:szCs w:val="24"/>
          <w:lang w:val="en-GB"/>
        </w:rPr>
        <w:t>d</w:t>
      </w:r>
      <w:r w:rsidRPr="00353B09">
        <w:rPr>
          <w:rFonts w:ascii="Calibri" w:hAnsi="Calibri" w:cs="Calibri"/>
          <w:sz w:val="24"/>
          <w:szCs w:val="24"/>
          <w:lang w:val="en-GB"/>
        </w:rPr>
        <w:t xml:space="preserve">ata to </w:t>
      </w:r>
      <w:r w:rsidR="0036389C" w:rsidRPr="00353B09">
        <w:rPr>
          <w:rFonts w:ascii="Calibri" w:hAnsi="Calibri" w:cs="Calibri"/>
          <w:sz w:val="24"/>
          <w:szCs w:val="24"/>
          <w:lang w:val="en-GB"/>
        </w:rPr>
        <w:t>p</w:t>
      </w:r>
      <w:r w:rsidRPr="00353B09">
        <w:rPr>
          <w:rFonts w:ascii="Calibri" w:hAnsi="Calibri" w:cs="Calibri"/>
          <w:sz w:val="24"/>
          <w:szCs w:val="24"/>
          <w:lang w:val="en-GB"/>
        </w:rPr>
        <w:t xml:space="preserve">olicy: The </w:t>
      </w:r>
      <w:r w:rsidRPr="00353B09">
        <w:rPr>
          <w:rFonts w:ascii="Calibri" w:hAnsi="Calibri" w:cs="Calibri"/>
          <w:i/>
          <w:iCs/>
          <w:sz w:val="24"/>
          <w:szCs w:val="24"/>
          <w:lang w:val="en-GB"/>
        </w:rPr>
        <w:t>Inclúyete+ Strategy</w:t>
      </w:r>
      <w:bookmarkEnd w:id="26"/>
    </w:p>
    <w:p w14:paraId="362C1647" w14:textId="0D803A20" w:rsidR="0047399D" w:rsidRPr="00353B09" w:rsidRDefault="0047399D" w:rsidP="0047399D">
      <w:pPr>
        <w:rPr>
          <w:rFonts w:ascii="Calibri" w:hAnsi="Calibri" w:cs="Calibri"/>
          <w:lang w:val="en-GB"/>
        </w:rPr>
      </w:pPr>
      <w:r w:rsidRPr="00353B09">
        <w:rPr>
          <w:rFonts w:ascii="Calibri" w:hAnsi="Calibri" w:cs="Calibri"/>
          <w:sz w:val="24"/>
          <w:szCs w:val="24"/>
          <w:lang w:val="en-GB"/>
        </w:rPr>
        <w:t xml:space="preserve">Based on the census findings, Barranquilla developed the </w:t>
      </w:r>
      <w:r w:rsidRPr="00353B09">
        <w:rPr>
          <w:rFonts w:ascii="Calibri" w:hAnsi="Calibri" w:cs="Calibri"/>
          <w:b/>
          <w:bCs/>
          <w:i/>
          <w:iCs/>
          <w:sz w:val="24"/>
          <w:szCs w:val="24"/>
          <w:lang w:val="en-GB"/>
        </w:rPr>
        <w:t>Inclúyete+</w:t>
      </w:r>
      <w:r w:rsidRPr="00353B09">
        <w:rPr>
          <w:rFonts w:ascii="Calibri" w:hAnsi="Calibri" w:cs="Calibri"/>
          <w:b/>
          <w:bCs/>
          <w:sz w:val="24"/>
          <w:szCs w:val="24"/>
          <w:lang w:val="en-GB"/>
        </w:rPr>
        <w:t xml:space="preserve"> </w:t>
      </w:r>
      <w:r w:rsidRPr="00353B09">
        <w:rPr>
          <w:rFonts w:ascii="Calibri" w:hAnsi="Calibri" w:cs="Calibri"/>
          <w:b/>
          <w:bCs/>
          <w:i/>
          <w:iCs/>
          <w:sz w:val="24"/>
          <w:szCs w:val="24"/>
          <w:lang w:val="en-GB"/>
        </w:rPr>
        <w:t>Strategy</w:t>
      </w:r>
      <w:r w:rsidRPr="00353B09">
        <w:rPr>
          <w:rFonts w:ascii="Calibri" w:hAnsi="Calibri" w:cs="Calibri"/>
          <w:sz w:val="24"/>
          <w:szCs w:val="24"/>
          <w:lang w:val="en-GB"/>
        </w:rPr>
        <w:t xml:space="preserve">, a local </w:t>
      </w:r>
      <w:r w:rsidRPr="00353B09">
        <w:rPr>
          <w:rFonts w:ascii="Calibri" w:hAnsi="Calibri" w:cs="Calibri"/>
          <w:lang w:val="en-GB"/>
        </w:rPr>
        <w:t>management model that coordinates inclusion services and programmes across health, education, protection, employment</w:t>
      </w:r>
      <w:r w:rsidR="00944C9B" w:rsidRPr="00353B09">
        <w:rPr>
          <w:rFonts w:ascii="Calibri" w:hAnsi="Calibri" w:cs="Calibri"/>
          <w:lang w:val="en-GB"/>
        </w:rPr>
        <w:t xml:space="preserve"> and</w:t>
      </w:r>
      <w:r w:rsidRPr="00353B09">
        <w:rPr>
          <w:rFonts w:ascii="Calibri" w:hAnsi="Calibri" w:cs="Calibri"/>
          <w:lang w:val="en-GB"/>
        </w:rPr>
        <w:t xml:space="preserve"> entrepreneurship, among others. Its approach focuses on the individual, the family</w:t>
      </w:r>
      <w:r w:rsidR="00944C9B" w:rsidRPr="00353B09">
        <w:rPr>
          <w:rFonts w:ascii="Calibri" w:hAnsi="Calibri" w:cs="Calibri"/>
          <w:lang w:val="en-GB"/>
        </w:rPr>
        <w:t xml:space="preserve"> and</w:t>
      </w:r>
      <w:r w:rsidRPr="00353B09">
        <w:rPr>
          <w:rFonts w:ascii="Calibri" w:hAnsi="Calibri" w:cs="Calibri"/>
          <w:lang w:val="en-GB"/>
        </w:rPr>
        <w:t xml:space="preserve"> the community, with the aim of promoting autonomy, reducing care demands</w:t>
      </w:r>
      <w:r w:rsidR="00944C9B" w:rsidRPr="00353B09">
        <w:rPr>
          <w:rFonts w:ascii="Calibri" w:hAnsi="Calibri" w:cs="Calibri"/>
          <w:lang w:val="en-GB"/>
        </w:rPr>
        <w:t xml:space="preserve"> and</w:t>
      </w:r>
      <w:r w:rsidRPr="00353B09">
        <w:rPr>
          <w:rFonts w:ascii="Calibri" w:hAnsi="Calibri" w:cs="Calibri"/>
          <w:lang w:val="en-GB"/>
        </w:rPr>
        <w:t xml:space="preserve"> ensuring effective access to opportunities.</w:t>
      </w:r>
    </w:p>
    <w:p w14:paraId="14B6D942" w14:textId="77777777" w:rsidR="0036389C" w:rsidRPr="00353B09" w:rsidRDefault="0036389C" w:rsidP="0047399D">
      <w:pPr>
        <w:rPr>
          <w:rFonts w:ascii="Calibri" w:hAnsi="Calibri" w:cs="Calibri"/>
          <w:lang w:val="en-GB"/>
        </w:rPr>
      </w:pPr>
    </w:p>
    <w:p w14:paraId="545F71F7" w14:textId="77777777" w:rsidR="0047399D" w:rsidRPr="00353B09" w:rsidRDefault="0047399D" w:rsidP="0047399D">
      <w:pPr>
        <w:rPr>
          <w:rFonts w:ascii="Calibri" w:hAnsi="Calibri" w:cs="Calibri"/>
          <w:lang w:val="en-GB"/>
        </w:rPr>
      </w:pPr>
      <w:r w:rsidRPr="00353B09">
        <w:rPr>
          <w:rFonts w:ascii="Calibri" w:hAnsi="Calibri" w:cs="Calibri"/>
          <w:lang w:val="en-GB"/>
        </w:rPr>
        <w:t>The strategy is grounded in a governance and intersectoral approach, enabling the implementation of tailored actions that respond to needs identified in collaboration with citizens.</w:t>
      </w:r>
    </w:p>
    <w:p w14:paraId="754EB223" w14:textId="77777777" w:rsidR="0036389C" w:rsidRPr="00353B09" w:rsidRDefault="0036389C" w:rsidP="0047399D">
      <w:pPr>
        <w:rPr>
          <w:rFonts w:ascii="Calibri" w:hAnsi="Calibri" w:cs="Calibri"/>
          <w:lang w:val="en-GB"/>
        </w:rPr>
      </w:pPr>
    </w:p>
    <w:p w14:paraId="5AC72932" w14:textId="315E4477" w:rsidR="00BD6CBB" w:rsidRPr="00353B09" w:rsidRDefault="0047399D" w:rsidP="0047399D">
      <w:pPr>
        <w:rPr>
          <w:rFonts w:ascii="Calibri" w:hAnsi="Calibri" w:cs="Calibri"/>
          <w:lang w:val="en-GB"/>
        </w:rPr>
      </w:pPr>
      <w:r w:rsidRPr="00353B09">
        <w:rPr>
          <w:rFonts w:ascii="Calibri" w:hAnsi="Calibri" w:cs="Calibri"/>
          <w:lang w:val="en-GB"/>
        </w:rPr>
        <w:t>In this way, Barranquilla</w:t>
      </w:r>
      <w:r w:rsidR="0036389C" w:rsidRPr="00353B09">
        <w:rPr>
          <w:rFonts w:ascii="Calibri" w:hAnsi="Calibri" w:cs="Calibri"/>
          <w:lang w:val="en-GB"/>
        </w:rPr>
        <w:t xml:space="preserve">, </w:t>
      </w:r>
      <w:r w:rsidRPr="00353B09">
        <w:rPr>
          <w:rFonts w:ascii="Calibri" w:hAnsi="Calibri" w:cs="Calibri"/>
          <w:lang w:val="en-GB"/>
        </w:rPr>
        <w:t>supported by robust data obtained collaboratively and voluntarily from persons with disabilities and their caregivers</w:t>
      </w:r>
      <w:r w:rsidR="0036389C" w:rsidRPr="00353B09">
        <w:rPr>
          <w:rFonts w:ascii="Calibri" w:hAnsi="Calibri" w:cs="Calibri"/>
          <w:lang w:val="en-GB"/>
        </w:rPr>
        <w:t xml:space="preserve">, </w:t>
      </w:r>
      <w:r w:rsidRPr="00353B09">
        <w:rPr>
          <w:rFonts w:ascii="Calibri" w:hAnsi="Calibri" w:cs="Calibri"/>
          <w:lang w:val="en-GB"/>
        </w:rPr>
        <w:t xml:space="preserve">has established clear lines of action that strengthen the capacities of this population group. The first line promotes autonomy and independent living through </w:t>
      </w:r>
      <w:r w:rsidRPr="00353B09">
        <w:rPr>
          <w:rFonts w:ascii="Calibri" w:hAnsi="Calibri" w:cs="Calibri"/>
          <w:lang w:val="en-GB"/>
        </w:rPr>
        <w:lastRenderedPageBreak/>
        <w:t xml:space="preserve">access to support services in community-based inclusive development </w:t>
      </w:r>
      <w:r w:rsidR="001354B3" w:rsidRPr="00353B09">
        <w:rPr>
          <w:rFonts w:ascii="Calibri" w:hAnsi="Calibri" w:cs="Calibri"/>
          <w:lang w:val="en-GB"/>
        </w:rPr>
        <w:t>centers</w:t>
      </w:r>
      <w:r w:rsidRPr="00353B09">
        <w:rPr>
          <w:rFonts w:ascii="Calibri" w:hAnsi="Calibri" w:cs="Calibri"/>
          <w:lang w:val="en-GB"/>
        </w:rPr>
        <w:t xml:space="preserve"> and mobile units. The second promotes cultural transformation and community development by creating care networks that integrate persons with disabilities, their families</w:t>
      </w:r>
      <w:r w:rsidR="00944C9B" w:rsidRPr="00353B09">
        <w:rPr>
          <w:rFonts w:ascii="Calibri" w:hAnsi="Calibri" w:cs="Calibri"/>
          <w:lang w:val="en-GB"/>
        </w:rPr>
        <w:t xml:space="preserve"> and</w:t>
      </w:r>
      <w:r w:rsidRPr="00353B09">
        <w:rPr>
          <w:rFonts w:ascii="Calibri" w:hAnsi="Calibri" w:cs="Calibri"/>
          <w:lang w:val="en-GB"/>
        </w:rPr>
        <w:t xml:space="preserve"> caregivers into social and productive environments, fostering recognition of the value of care and its equitable redistribution. The third </w:t>
      </w:r>
      <w:r w:rsidR="0040487F" w:rsidRPr="00353B09">
        <w:rPr>
          <w:rFonts w:ascii="Calibri" w:hAnsi="Calibri" w:cs="Calibri"/>
          <w:lang w:val="en-GB"/>
        </w:rPr>
        <w:t xml:space="preserve">line </w:t>
      </w:r>
      <w:r w:rsidRPr="00353B09">
        <w:rPr>
          <w:rFonts w:ascii="Calibri" w:hAnsi="Calibri" w:cs="Calibri"/>
          <w:lang w:val="en-GB"/>
        </w:rPr>
        <w:t>strengthens governance, cross-sectoral collaboration</w:t>
      </w:r>
      <w:r w:rsidR="00944C9B" w:rsidRPr="00353B09">
        <w:rPr>
          <w:rFonts w:ascii="Calibri" w:hAnsi="Calibri" w:cs="Calibri"/>
          <w:lang w:val="en-GB"/>
        </w:rPr>
        <w:t xml:space="preserve"> and</w:t>
      </w:r>
      <w:r w:rsidRPr="00353B09">
        <w:rPr>
          <w:rFonts w:ascii="Calibri" w:hAnsi="Calibri" w:cs="Calibri"/>
          <w:lang w:val="en-GB"/>
        </w:rPr>
        <w:t xml:space="preserve"> system monitoring through the development of regulatory frameworks, monitoring tools</w:t>
      </w:r>
      <w:r w:rsidR="00944C9B" w:rsidRPr="00353B09">
        <w:rPr>
          <w:rFonts w:ascii="Calibri" w:hAnsi="Calibri" w:cs="Calibri"/>
          <w:lang w:val="en-GB"/>
        </w:rPr>
        <w:t xml:space="preserve"> and</w:t>
      </w:r>
      <w:r w:rsidRPr="00353B09">
        <w:rPr>
          <w:rFonts w:ascii="Calibri" w:hAnsi="Calibri" w:cs="Calibri"/>
          <w:lang w:val="en-GB"/>
        </w:rPr>
        <w:t xml:space="preserve"> coordination mechanisms among public and private entities and social organizations, in order to ensure the sustainability of the model.</w:t>
      </w:r>
    </w:p>
    <w:p w14:paraId="5FA62432" w14:textId="77777777" w:rsidR="00BD6CBB" w:rsidRPr="00353B09" w:rsidRDefault="00BD6CBB" w:rsidP="00BD6CBB">
      <w:pPr>
        <w:outlineLvl w:val="0"/>
        <w:rPr>
          <w:rFonts w:ascii="Calibri" w:hAnsi="Calibri" w:cs="Calibri"/>
          <w:sz w:val="24"/>
          <w:szCs w:val="24"/>
          <w:lang w:val="en-GB"/>
        </w:rPr>
      </w:pPr>
    </w:p>
    <w:p w14:paraId="03C76D48" w14:textId="7002D3ED" w:rsidR="00BD6CBB" w:rsidRPr="00353B09" w:rsidRDefault="00BD6CBB" w:rsidP="0035058E">
      <w:pPr>
        <w:pStyle w:val="Heading2"/>
        <w:rPr>
          <w:rFonts w:ascii="Calibri" w:hAnsi="Calibri" w:cs="Calibri"/>
          <w:sz w:val="24"/>
          <w:szCs w:val="24"/>
          <w:lang w:val="en-GB"/>
        </w:rPr>
      </w:pPr>
      <w:bookmarkStart w:id="27" w:name="_Toc234248789"/>
      <w:r w:rsidRPr="00353B09">
        <w:rPr>
          <w:rFonts w:ascii="Calibri" w:hAnsi="Calibri" w:cs="Calibri"/>
          <w:sz w:val="24"/>
          <w:szCs w:val="24"/>
          <w:lang w:val="en-GB"/>
        </w:rPr>
        <w:t>3.5.</w:t>
      </w:r>
      <w:r w:rsidRPr="00353B09">
        <w:rPr>
          <w:rFonts w:ascii="Calibri" w:hAnsi="Calibri" w:cs="Calibri"/>
          <w:sz w:val="24"/>
          <w:szCs w:val="24"/>
          <w:lang w:val="en-GB"/>
        </w:rPr>
        <w:tab/>
        <w:t xml:space="preserve">The </w:t>
      </w:r>
      <w:r w:rsidRPr="00353B09">
        <w:rPr>
          <w:rFonts w:ascii="Calibri" w:hAnsi="Calibri" w:cs="Calibri"/>
          <w:i/>
          <w:iCs/>
          <w:sz w:val="24"/>
          <w:szCs w:val="24"/>
          <w:lang w:val="en-GB"/>
        </w:rPr>
        <w:t>Llégate Strategy</w:t>
      </w:r>
      <w:r w:rsidRPr="00353B09">
        <w:rPr>
          <w:rFonts w:ascii="Calibri" w:hAnsi="Calibri" w:cs="Calibri"/>
          <w:sz w:val="24"/>
          <w:szCs w:val="24"/>
          <w:lang w:val="en-GB"/>
        </w:rPr>
        <w:t xml:space="preserve">: Territorial </w:t>
      </w:r>
      <w:r w:rsidR="0040487F" w:rsidRPr="00353B09">
        <w:rPr>
          <w:rFonts w:ascii="Calibri" w:hAnsi="Calibri" w:cs="Calibri"/>
          <w:sz w:val="24"/>
          <w:szCs w:val="24"/>
          <w:lang w:val="en-GB"/>
        </w:rPr>
        <w:t>h</w:t>
      </w:r>
      <w:r w:rsidRPr="00353B09">
        <w:rPr>
          <w:rFonts w:ascii="Calibri" w:hAnsi="Calibri" w:cs="Calibri"/>
          <w:sz w:val="24"/>
          <w:szCs w:val="24"/>
          <w:lang w:val="en-GB"/>
        </w:rPr>
        <w:t xml:space="preserve">ubs for </w:t>
      </w:r>
      <w:r w:rsidR="0040487F" w:rsidRPr="00353B09">
        <w:rPr>
          <w:rFonts w:ascii="Calibri" w:hAnsi="Calibri" w:cs="Calibri"/>
          <w:sz w:val="24"/>
          <w:szCs w:val="24"/>
          <w:lang w:val="en-GB"/>
        </w:rPr>
        <w:t>i</w:t>
      </w:r>
      <w:r w:rsidRPr="00353B09">
        <w:rPr>
          <w:rFonts w:ascii="Calibri" w:hAnsi="Calibri" w:cs="Calibri"/>
          <w:sz w:val="24"/>
          <w:szCs w:val="24"/>
          <w:lang w:val="en-GB"/>
        </w:rPr>
        <w:t xml:space="preserve">nclusion and </w:t>
      </w:r>
      <w:r w:rsidR="0040487F" w:rsidRPr="00353B09">
        <w:rPr>
          <w:rFonts w:ascii="Calibri" w:hAnsi="Calibri" w:cs="Calibri"/>
          <w:sz w:val="24"/>
          <w:szCs w:val="24"/>
          <w:lang w:val="en-GB"/>
        </w:rPr>
        <w:t>a</w:t>
      </w:r>
      <w:r w:rsidRPr="00353B09">
        <w:rPr>
          <w:rFonts w:ascii="Calibri" w:hAnsi="Calibri" w:cs="Calibri"/>
          <w:sz w:val="24"/>
          <w:szCs w:val="24"/>
          <w:lang w:val="en-GB"/>
        </w:rPr>
        <w:t>utonomy</w:t>
      </w:r>
      <w:bookmarkEnd w:id="27"/>
    </w:p>
    <w:p w14:paraId="719E9942" w14:textId="742EF105" w:rsidR="0047399D" w:rsidRPr="00353B09" w:rsidRDefault="0047399D" w:rsidP="0047399D">
      <w:pPr>
        <w:rPr>
          <w:rFonts w:ascii="Calibri" w:hAnsi="Calibri" w:cs="Calibri"/>
          <w:lang w:val="en-GB"/>
        </w:rPr>
      </w:pPr>
      <w:r w:rsidRPr="00353B09">
        <w:rPr>
          <w:rFonts w:ascii="Calibri" w:hAnsi="Calibri" w:cs="Calibri"/>
          <w:lang w:val="en-GB"/>
        </w:rPr>
        <w:t xml:space="preserve">The territorial nodes of the </w:t>
      </w:r>
      <w:r w:rsidRPr="00353B09">
        <w:rPr>
          <w:rFonts w:ascii="Calibri" w:hAnsi="Calibri" w:cs="Calibri"/>
          <w:b/>
          <w:bCs/>
          <w:i/>
          <w:iCs/>
          <w:lang w:val="en-GB"/>
        </w:rPr>
        <w:t>Llégate and Inclúyete+ network</w:t>
      </w:r>
      <w:r w:rsidR="00A11DE3" w:rsidRPr="00353B09">
        <w:rPr>
          <w:rFonts w:ascii="Calibri" w:hAnsi="Calibri" w:cs="Calibri"/>
          <w:lang w:val="en-GB"/>
        </w:rPr>
        <w:t xml:space="preserve">, </w:t>
      </w:r>
      <w:r w:rsidRPr="00353B09">
        <w:rPr>
          <w:rFonts w:ascii="Calibri" w:hAnsi="Calibri" w:cs="Calibri"/>
          <w:lang w:val="en-GB"/>
        </w:rPr>
        <w:t>comprising physical spaces and mobile units</w:t>
      </w:r>
      <w:r w:rsidR="0038799F" w:rsidRPr="00353B09">
        <w:rPr>
          <w:rFonts w:ascii="Calibri" w:hAnsi="Calibri" w:cs="Calibri"/>
          <w:lang w:val="en-GB"/>
        </w:rPr>
        <w:t xml:space="preserve">, </w:t>
      </w:r>
      <w:r w:rsidRPr="00353B09">
        <w:rPr>
          <w:rFonts w:ascii="Calibri" w:hAnsi="Calibri" w:cs="Calibri"/>
          <w:lang w:val="en-GB"/>
        </w:rPr>
        <w:t>serve as entry points to the local care system and as community spaces for promoting independent living and the social inclusion of persons with disabilities. These nodes bring services directly to communities, offering comprehensive assessments, independent living plans, tailored supports</w:t>
      </w:r>
      <w:r w:rsidR="00944C9B" w:rsidRPr="00353B09">
        <w:rPr>
          <w:rFonts w:ascii="Calibri" w:hAnsi="Calibri" w:cs="Calibri"/>
          <w:lang w:val="en-GB"/>
        </w:rPr>
        <w:t xml:space="preserve"> and</w:t>
      </w:r>
      <w:r w:rsidRPr="00353B09">
        <w:rPr>
          <w:rFonts w:ascii="Calibri" w:hAnsi="Calibri" w:cs="Calibri"/>
          <w:lang w:val="en-GB"/>
        </w:rPr>
        <w:t xml:space="preserve"> capacity-building for caregivers.</w:t>
      </w:r>
    </w:p>
    <w:p w14:paraId="28C8A89D" w14:textId="77777777" w:rsidR="0040487F" w:rsidRPr="00353B09" w:rsidRDefault="0040487F" w:rsidP="0047399D">
      <w:pPr>
        <w:rPr>
          <w:rFonts w:ascii="Calibri" w:hAnsi="Calibri" w:cs="Calibri"/>
          <w:lang w:val="en-GB"/>
        </w:rPr>
      </w:pPr>
    </w:p>
    <w:p w14:paraId="6C6A6B3D" w14:textId="2BFCC62B" w:rsidR="0047399D" w:rsidRPr="00353B09" w:rsidRDefault="0047399D" w:rsidP="0047399D">
      <w:pPr>
        <w:rPr>
          <w:rFonts w:ascii="Calibri" w:hAnsi="Calibri" w:cs="Calibri"/>
          <w:lang w:val="en-GB"/>
        </w:rPr>
      </w:pPr>
      <w:r w:rsidRPr="00353B09">
        <w:rPr>
          <w:rFonts w:ascii="Calibri" w:hAnsi="Calibri" w:cs="Calibri"/>
          <w:lang w:val="en-GB"/>
        </w:rPr>
        <w:t>Each cente</w:t>
      </w:r>
      <w:r w:rsidR="001354B3" w:rsidRPr="00353B09">
        <w:rPr>
          <w:rFonts w:ascii="Calibri" w:hAnsi="Calibri" w:cs="Calibri"/>
          <w:lang w:val="en-GB"/>
        </w:rPr>
        <w:t>r</w:t>
      </w:r>
      <w:r w:rsidRPr="00353B09">
        <w:rPr>
          <w:rFonts w:ascii="Calibri" w:hAnsi="Calibri" w:cs="Calibri"/>
          <w:lang w:val="en-GB"/>
        </w:rPr>
        <w:t xml:space="preserve"> has interdisciplinary teams, including case managers and other professionals, who carry out assessments and comprehensive evaluations and develop intervention and independent living plans. The</w:t>
      </w:r>
      <w:r w:rsidR="001354B3" w:rsidRPr="00353B09">
        <w:rPr>
          <w:rFonts w:ascii="Calibri" w:hAnsi="Calibri" w:cs="Calibri"/>
          <w:lang w:val="en-GB"/>
        </w:rPr>
        <w:t>se teams</w:t>
      </w:r>
      <w:r w:rsidRPr="00353B09">
        <w:rPr>
          <w:rFonts w:ascii="Calibri" w:hAnsi="Calibri" w:cs="Calibri"/>
          <w:lang w:val="en-GB"/>
        </w:rPr>
        <w:t xml:space="preserve"> identify the specific needs of persons with disabilities and generate valuable information for prioritizing actions, activating </w:t>
      </w:r>
      <w:r w:rsidR="001354B3" w:rsidRPr="00353B09">
        <w:rPr>
          <w:rFonts w:ascii="Calibri" w:hAnsi="Calibri" w:cs="Calibri"/>
          <w:lang w:val="en-GB"/>
        </w:rPr>
        <w:t>c</w:t>
      </w:r>
      <w:r w:rsidRPr="00353B09">
        <w:rPr>
          <w:rFonts w:ascii="Calibri" w:hAnsi="Calibri" w:cs="Calibri"/>
          <w:lang w:val="en-GB"/>
        </w:rPr>
        <w:t xml:space="preserve">omprehensive </w:t>
      </w:r>
      <w:r w:rsidR="001354B3" w:rsidRPr="00353B09">
        <w:rPr>
          <w:rFonts w:ascii="Calibri" w:hAnsi="Calibri" w:cs="Calibri"/>
          <w:lang w:val="en-GB"/>
        </w:rPr>
        <w:t>c</w:t>
      </w:r>
      <w:r w:rsidRPr="00353B09">
        <w:rPr>
          <w:rFonts w:ascii="Calibri" w:hAnsi="Calibri" w:cs="Calibri"/>
          <w:lang w:val="en-GB"/>
        </w:rPr>
        <w:t xml:space="preserve">are </w:t>
      </w:r>
      <w:r w:rsidR="001354B3" w:rsidRPr="00353B09">
        <w:rPr>
          <w:rFonts w:ascii="Calibri" w:hAnsi="Calibri" w:cs="Calibri"/>
          <w:lang w:val="en-GB"/>
        </w:rPr>
        <w:t>p</w:t>
      </w:r>
      <w:r w:rsidRPr="00353B09">
        <w:rPr>
          <w:rFonts w:ascii="Calibri" w:hAnsi="Calibri" w:cs="Calibri"/>
          <w:lang w:val="en-GB"/>
        </w:rPr>
        <w:t>athways</w:t>
      </w:r>
      <w:r w:rsidR="00944C9B" w:rsidRPr="00353B09">
        <w:rPr>
          <w:rFonts w:ascii="Calibri" w:hAnsi="Calibri" w:cs="Calibri"/>
          <w:lang w:val="en-GB"/>
        </w:rPr>
        <w:t xml:space="preserve"> and</w:t>
      </w:r>
      <w:r w:rsidRPr="00353B09">
        <w:rPr>
          <w:rFonts w:ascii="Calibri" w:hAnsi="Calibri" w:cs="Calibri"/>
          <w:lang w:val="en-GB"/>
        </w:rPr>
        <w:t xml:space="preserve"> coordinating efforts among institutional and community stakeholders.</w:t>
      </w:r>
    </w:p>
    <w:p w14:paraId="5CAF8846" w14:textId="77777777" w:rsidR="0040487F" w:rsidRPr="00353B09" w:rsidRDefault="0040487F" w:rsidP="0047399D">
      <w:pPr>
        <w:rPr>
          <w:rFonts w:ascii="Calibri" w:hAnsi="Calibri" w:cs="Calibri"/>
          <w:lang w:val="en-GB"/>
        </w:rPr>
      </w:pPr>
    </w:p>
    <w:p w14:paraId="49A10383" w14:textId="77777777" w:rsidR="0047399D" w:rsidRPr="00353B09" w:rsidRDefault="0047399D" w:rsidP="0047399D">
      <w:pPr>
        <w:rPr>
          <w:rFonts w:ascii="Calibri" w:hAnsi="Calibri" w:cs="Calibri"/>
          <w:lang w:val="en-GB"/>
        </w:rPr>
      </w:pPr>
      <w:r w:rsidRPr="00353B09">
        <w:rPr>
          <w:rFonts w:ascii="Calibri" w:hAnsi="Calibri" w:cs="Calibri"/>
          <w:lang w:val="en-GB"/>
        </w:rPr>
        <w:t>The physical spaces and mobile units are designed according to universal accessibility standards and equipped with adapted technologies, creating inclusive environments for daily activities and the development of skills necessary for autonomy and independent living, with the participation of diverse local groups.</w:t>
      </w:r>
    </w:p>
    <w:p w14:paraId="2CE5D833" w14:textId="77777777" w:rsidR="001354B3" w:rsidRPr="00353B09" w:rsidRDefault="001354B3" w:rsidP="0047399D">
      <w:pPr>
        <w:rPr>
          <w:rFonts w:ascii="Calibri" w:hAnsi="Calibri" w:cs="Calibri"/>
          <w:lang w:val="en-GB"/>
        </w:rPr>
      </w:pPr>
    </w:p>
    <w:p w14:paraId="41109846" w14:textId="15A1818E" w:rsidR="0047399D" w:rsidRPr="00353B09" w:rsidRDefault="0047399D" w:rsidP="0047399D">
      <w:pPr>
        <w:rPr>
          <w:rFonts w:ascii="Calibri" w:hAnsi="Calibri" w:cs="Calibri"/>
          <w:lang w:val="en-GB"/>
        </w:rPr>
      </w:pPr>
      <w:r w:rsidRPr="00353B09">
        <w:rPr>
          <w:rFonts w:ascii="Calibri" w:hAnsi="Calibri" w:cs="Calibri"/>
          <w:lang w:val="en-GB"/>
        </w:rPr>
        <w:t>In line with the principle of collaborative governance, these spaces promote self-management and social participation, offering guidance on housing, income generation</w:t>
      </w:r>
      <w:r w:rsidR="00944C9B" w:rsidRPr="00353B09">
        <w:rPr>
          <w:rFonts w:ascii="Calibri" w:hAnsi="Calibri" w:cs="Calibri"/>
          <w:lang w:val="en-GB"/>
        </w:rPr>
        <w:t xml:space="preserve"> and</w:t>
      </w:r>
      <w:r w:rsidRPr="00353B09">
        <w:rPr>
          <w:rFonts w:ascii="Calibri" w:hAnsi="Calibri" w:cs="Calibri"/>
          <w:lang w:val="en-GB"/>
        </w:rPr>
        <w:t xml:space="preserve"> the development of social and community networks. Likewise, respite care services and caregiving networks strengthen the autonomy of both persons with disabilities and their caregivers, promoting a more equitable distribution of care responsibilities.</w:t>
      </w:r>
    </w:p>
    <w:p w14:paraId="13E79491" w14:textId="77777777" w:rsidR="001354B3" w:rsidRPr="00353B09" w:rsidRDefault="001354B3" w:rsidP="0047399D">
      <w:pPr>
        <w:rPr>
          <w:rFonts w:ascii="Calibri" w:hAnsi="Calibri" w:cs="Calibri"/>
          <w:lang w:val="en-GB"/>
        </w:rPr>
      </w:pPr>
    </w:p>
    <w:p w14:paraId="34AE8D8C" w14:textId="25C20802" w:rsidR="0047399D" w:rsidRPr="00353B09" w:rsidRDefault="0047399D" w:rsidP="0047399D">
      <w:pPr>
        <w:rPr>
          <w:rFonts w:ascii="Calibri" w:hAnsi="Calibri" w:cs="Calibri"/>
          <w:lang w:val="en-GB"/>
        </w:rPr>
      </w:pPr>
      <w:r w:rsidRPr="00353B09">
        <w:rPr>
          <w:rFonts w:ascii="Calibri" w:hAnsi="Calibri" w:cs="Calibri"/>
          <w:lang w:val="en-GB"/>
        </w:rPr>
        <w:t xml:space="preserve">Ultimately, the </w:t>
      </w:r>
      <w:r w:rsidRPr="00353B09">
        <w:rPr>
          <w:rFonts w:ascii="Calibri" w:hAnsi="Calibri" w:cs="Calibri"/>
          <w:b/>
          <w:bCs/>
          <w:i/>
          <w:iCs/>
          <w:lang w:val="en-GB"/>
        </w:rPr>
        <w:t>Llégate</w:t>
      </w:r>
      <w:r w:rsidRPr="00353B09">
        <w:rPr>
          <w:rFonts w:ascii="Calibri" w:hAnsi="Calibri" w:cs="Calibri"/>
          <w:lang w:val="en-GB"/>
        </w:rPr>
        <w:t xml:space="preserve"> network has established itself as a system of inclusive living spaces open to civil society participation, where models of inclusion are tested and shared through public–private partnerships. Its goal is to break down barriers to institutionalization and empower persons with disabilities, their families</w:t>
      </w:r>
      <w:r w:rsidR="00944C9B" w:rsidRPr="00353B09">
        <w:rPr>
          <w:rFonts w:ascii="Calibri" w:hAnsi="Calibri" w:cs="Calibri"/>
          <w:lang w:val="en-GB"/>
        </w:rPr>
        <w:t xml:space="preserve"> and</w:t>
      </w:r>
      <w:r w:rsidRPr="00353B09">
        <w:rPr>
          <w:rFonts w:ascii="Calibri" w:hAnsi="Calibri" w:cs="Calibri"/>
          <w:lang w:val="en-GB"/>
        </w:rPr>
        <w:t xml:space="preserve"> caregivers to lead their own personal, social</w:t>
      </w:r>
      <w:r w:rsidR="00944C9B" w:rsidRPr="00353B09">
        <w:rPr>
          <w:rFonts w:ascii="Calibri" w:hAnsi="Calibri" w:cs="Calibri"/>
          <w:lang w:val="en-GB"/>
        </w:rPr>
        <w:t xml:space="preserve"> and</w:t>
      </w:r>
      <w:r w:rsidRPr="00353B09">
        <w:rPr>
          <w:rFonts w:ascii="Calibri" w:hAnsi="Calibri" w:cs="Calibri"/>
          <w:lang w:val="en-GB"/>
        </w:rPr>
        <w:t xml:space="preserve"> community development within the city.</w:t>
      </w:r>
    </w:p>
    <w:p w14:paraId="03CDE0FF" w14:textId="77777777" w:rsidR="00BD6CBB" w:rsidRPr="00353B09" w:rsidRDefault="00BD6CBB" w:rsidP="00BD6CBB">
      <w:pPr>
        <w:outlineLvl w:val="0"/>
        <w:rPr>
          <w:rFonts w:ascii="Calibri" w:hAnsi="Calibri" w:cs="Calibri"/>
          <w:sz w:val="24"/>
          <w:szCs w:val="24"/>
          <w:lang w:val="en-GB"/>
        </w:rPr>
      </w:pPr>
    </w:p>
    <w:p w14:paraId="0C3D3F67" w14:textId="786F63E1" w:rsidR="00BD6CBB" w:rsidRPr="00353B09" w:rsidRDefault="00BD6CBB" w:rsidP="0035058E">
      <w:pPr>
        <w:pStyle w:val="Heading2"/>
        <w:rPr>
          <w:rFonts w:ascii="Calibri" w:hAnsi="Calibri" w:cs="Calibri"/>
          <w:b/>
          <w:bCs/>
          <w:color w:val="000000" w:themeColor="text1"/>
          <w:sz w:val="24"/>
          <w:szCs w:val="24"/>
          <w:lang w:val="en-GB"/>
        </w:rPr>
      </w:pPr>
      <w:bookmarkStart w:id="28" w:name="_Toc234248790"/>
      <w:r w:rsidRPr="00353B09">
        <w:rPr>
          <w:rFonts w:ascii="Calibri" w:hAnsi="Calibri" w:cs="Calibri"/>
          <w:b/>
          <w:bCs/>
          <w:color w:val="000000" w:themeColor="text1"/>
          <w:sz w:val="24"/>
          <w:szCs w:val="24"/>
          <w:lang w:val="en-GB"/>
        </w:rPr>
        <w:t>3.6.</w:t>
      </w:r>
      <w:r w:rsidRPr="00353B09">
        <w:rPr>
          <w:rFonts w:ascii="Calibri" w:hAnsi="Calibri" w:cs="Calibri"/>
          <w:b/>
          <w:bCs/>
          <w:color w:val="000000" w:themeColor="text1"/>
          <w:sz w:val="24"/>
          <w:szCs w:val="24"/>
          <w:lang w:val="en-GB"/>
        </w:rPr>
        <w:tab/>
        <w:t xml:space="preserve">Collaborative </w:t>
      </w:r>
      <w:r w:rsidR="001354B3" w:rsidRPr="00353B09">
        <w:rPr>
          <w:rFonts w:ascii="Calibri" w:hAnsi="Calibri" w:cs="Calibri"/>
          <w:b/>
          <w:bCs/>
          <w:color w:val="000000" w:themeColor="text1"/>
          <w:sz w:val="24"/>
          <w:szCs w:val="24"/>
          <w:lang w:val="en-GB"/>
        </w:rPr>
        <w:t>g</w:t>
      </w:r>
      <w:r w:rsidRPr="00353B09">
        <w:rPr>
          <w:rFonts w:ascii="Calibri" w:hAnsi="Calibri" w:cs="Calibri"/>
          <w:b/>
          <w:bCs/>
          <w:color w:val="000000" w:themeColor="text1"/>
          <w:sz w:val="24"/>
          <w:szCs w:val="24"/>
          <w:lang w:val="en-GB"/>
        </w:rPr>
        <w:t xml:space="preserve">overnance and </w:t>
      </w:r>
      <w:r w:rsidR="001354B3" w:rsidRPr="00353B09">
        <w:rPr>
          <w:rFonts w:ascii="Calibri" w:hAnsi="Calibri" w:cs="Calibri"/>
          <w:b/>
          <w:bCs/>
          <w:color w:val="000000" w:themeColor="text1"/>
          <w:sz w:val="24"/>
          <w:szCs w:val="24"/>
          <w:lang w:val="en-GB"/>
        </w:rPr>
        <w:t>s</w:t>
      </w:r>
      <w:r w:rsidRPr="00353B09">
        <w:rPr>
          <w:rFonts w:ascii="Calibri" w:hAnsi="Calibri" w:cs="Calibri"/>
          <w:b/>
          <w:bCs/>
          <w:color w:val="000000" w:themeColor="text1"/>
          <w:sz w:val="24"/>
          <w:szCs w:val="24"/>
          <w:lang w:val="en-GB"/>
        </w:rPr>
        <w:t xml:space="preserve">trategic </w:t>
      </w:r>
      <w:r w:rsidR="001354B3" w:rsidRPr="00353B09">
        <w:rPr>
          <w:rFonts w:ascii="Calibri" w:hAnsi="Calibri" w:cs="Calibri"/>
          <w:b/>
          <w:bCs/>
          <w:color w:val="000000" w:themeColor="text1"/>
          <w:sz w:val="24"/>
          <w:szCs w:val="24"/>
          <w:lang w:val="en-GB"/>
        </w:rPr>
        <w:t>p</w:t>
      </w:r>
      <w:r w:rsidRPr="00353B09">
        <w:rPr>
          <w:rFonts w:ascii="Calibri" w:hAnsi="Calibri" w:cs="Calibri"/>
          <w:b/>
          <w:bCs/>
          <w:color w:val="000000" w:themeColor="text1"/>
          <w:sz w:val="24"/>
          <w:szCs w:val="24"/>
          <w:lang w:val="en-GB"/>
        </w:rPr>
        <w:t>artnerships</w:t>
      </w:r>
      <w:bookmarkEnd w:id="28"/>
    </w:p>
    <w:p w14:paraId="6A4E7BF2" w14:textId="7FBD34F3" w:rsidR="0047399D" w:rsidRPr="00353B09" w:rsidRDefault="0047399D" w:rsidP="0047399D">
      <w:pPr>
        <w:rPr>
          <w:rFonts w:ascii="Calibri" w:hAnsi="Calibri" w:cs="Calibri"/>
          <w:lang w:val="en-GB"/>
        </w:rPr>
      </w:pPr>
      <w:r w:rsidRPr="00353B09">
        <w:rPr>
          <w:rFonts w:ascii="Calibri" w:hAnsi="Calibri" w:cs="Calibri"/>
          <w:lang w:val="en-GB"/>
        </w:rPr>
        <w:t xml:space="preserve">The </w:t>
      </w:r>
      <w:r w:rsidR="00465F97" w:rsidRPr="00353B09">
        <w:rPr>
          <w:rFonts w:ascii="Calibri" w:hAnsi="Calibri" w:cs="Calibri"/>
          <w:color w:val="000000" w:themeColor="text1"/>
          <w:lang w:val="en-GB"/>
        </w:rPr>
        <w:t xml:space="preserve">City Management Office </w:t>
      </w:r>
      <w:r w:rsidRPr="00353B09">
        <w:rPr>
          <w:rFonts w:ascii="Calibri" w:hAnsi="Calibri" w:cs="Calibri"/>
          <w:lang w:val="en-GB"/>
        </w:rPr>
        <w:t xml:space="preserve">has promoted a collaborative governance </w:t>
      </w:r>
      <w:r w:rsidR="00C463F2" w:rsidRPr="00353B09">
        <w:rPr>
          <w:rFonts w:ascii="Calibri" w:hAnsi="Calibri" w:cs="Calibri"/>
          <w:lang w:val="en-GB"/>
        </w:rPr>
        <w:t xml:space="preserve">model </w:t>
      </w:r>
      <w:r w:rsidRPr="00353B09">
        <w:rPr>
          <w:rFonts w:ascii="Calibri" w:hAnsi="Calibri" w:cs="Calibri"/>
          <w:lang w:val="en-GB"/>
        </w:rPr>
        <w:t xml:space="preserve">that </w:t>
      </w:r>
      <w:r w:rsidR="00465F97" w:rsidRPr="00353B09">
        <w:rPr>
          <w:rFonts w:ascii="Calibri" w:hAnsi="Calibri" w:cs="Calibri"/>
          <w:lang w:val="en-GB"/>
        </w:rPr>
        <w:t xml:space="preserve">coordinates </w:t>
      </w:r>
      <w:r w:rsidRPr="00353B09">
        <w:rPr>
          <w:rFonts w:ascii="Calibri" w:hAnsi="Calibri" w:cs="Calibri"/>
          <w:lang w:val="en-GB"/>
        </w:rPr>
        <w:t>public institutions, private sector actors, international cooperation agencies</w:t>
      </w:r>
      <w:r w:rsidR="00944C9B" w:rsidRPr="00353B09">
        <w:rPr>
          <w:rFonts w:ascii="Calibri" w:hAnsi="Calibri" w:cs="Calibri"/>
          <w:lang w:val="en-GB"/>
        </w:rPr>
        <w:t xml:space="preserve"> and</w:t>
      </w:r>
      <w:r w:rsidRPr="00353B09">
        <w:rPr>
          <w:rFonts w:ascii="Calibri" w:hAnsi="Calibri" w:cs="Calibri"/>
          <w:lang w:val="en-GB"/>
        </w:rPr>
        <w:t xml:space="preserve"> civil society organizations. This structure facilitates the coordination of </w:t>
      </w:r>
      <w:r w:rsidR="00465F97" w:rsidRPr="00353B09">
        <w:rPr>
          <w:rFonts w:ascii="Calibri" w:hAnsi="Calibri" w:cs="Calibri"/>
          <w:lang w:val="en-GB"/>
        </w:rPr>
        <w:t>activities</w:t>
      </w:r>
      <w:r w:rsidRPr="00353B09">
        <w:rPr>
          <w:rFonts w:ascii="Calibri" w:hAnsi="Calibri" w:cs="Calibri"/>
          <w:lang w:val="en-GB"/>
        </w:rPr>
        <w:t xml:space="preserve"> and the joint mobilization of technical and financial resources, generating sustainable synergies.</w:t>
      </w:r>
      <w:r w:rsidR="00465F97" w:rsidRPr="00353B09">
        <w:rPr>
          <w:rFonts w:ascii="Calibri" w:hAnsi="Calibri" w:cs="Calibri"/>
          <w:lang w:val="en-GB"/>
        </w:rPr>
        <w:t xml:space="preserve"> </w:t>
      </w:r>
      <w:r w:rsidRPr="00353B09">
        <w:rPr>
          <w:rFonts w:ascii="Calibri" w:hAnsi="Calibri" w:cs="Calibri"/>
          <w:lang w:val="en-GB"/>
        </w:rPr>
        <w:t>Key strategic partners include local universities, organizations of persons with disabilities, corporate foundations</w:t>
      </w:r>
      <w:r w:rsidR="00944C9B" w:rsidRPr="00353B09">
        <w:rPr>
          <w:rFonts w:ascii="Calibri" w:hAnsi="Calibri" w:cs="Calibri"/>
          <w:lang w:val="en-GB"/>
        </w:rPr>
        <w:t xml:space="preserve"> and</w:t>
      </w:r>
      <w:r w:rsidRPr="00353B09">
        <w:rPr>
          <w:rFonts w:ascii="Calibri" w:hAnsi="Calibri" w:cs="Calibri"/>
          <w:lang w:val="en-GB"/>
        </w:rPr>
        <w:t xml:space="preserve"> UNICEF. In addition, the strategy maintains ongoing dialogue with community organizations and caregiver networks, ensuring the relevance, legitimacy</w:t>
      </w:r>
      <w:r w:rsidR="00944C9B" w:rsidRPr="00353B09">
        <w:rPr>
          <w:rFonts w:ascii="Calibri" w:hAnsi="Calibri" w:cs="Calibri"/>
          <w:lang w:val="en-GB"/>
        </w:rPr>
        <w:t xml:space="preserve"> and</w:t>
      </w:r>
      <w:r w:rsidRPr="00353B09">
        <w:rPr>
          <w:rFonts w:ascii="Calibri" w:hAnsi="Calibri" w:cs="Calibri"/>
          <w:lang w:val="en-GB"/>
        </w:rPr>
        <w:t xml:space="preserve"> sustainability of </w:t>
      </w:r>
      <w:r w:rsidR="00C463F2" w:rsidRPr="00353B09">
        <w:rPr>
          <w:rFonts w:ascii="Calibri" w:hAnsi="Calibri" w:cs="Calibri"/>
          <w:lang w:val="en-GB"/>
        </w:rPr>
        <w:t xml:space="preserve">local </w:t>
      </w:r>
      <w:r w:rsidRPr="00353B09">
        <w:rPr>
          <w:rFonts w:ascii="Calibri" w:hAnsi="Calibri" w:cs="Calibri"/>
          <w:lang w:val="en-GB"/>
        </w:rPr>
        <w:t>initiatives.</w:t>
      </w:r>
    </w:p>
    <w:p w14:paraId="203EC766" w14:textId="77777777" w:rsidR="00952055" w:rsidRPr="00353B09" w:rsidRDefault="00952055" w:rsidP="0047399D">
      <w:pPr>
        <w:rPr>
          <w:rFonts w:ascii="Calibri" w:hAnsi="Calibri" w:cs="Calibri"/>
          <w:lang w:val="en-GB"/>
        </w:rPr>
      </w:pPr>
    </w:p>
    <w:p w14:paraId="5FF5F570" w14:textId="7A8371DC" w:rsidR="0047399D" w:rsidRPr="00353B09" w:rsidRDefault="0047399D" w:rsidP="0047399D">
      <w:pPr>
        <w:rPr>
          <w:rFonts w:ascii="Calibri" w:hAnsi="Calibri" w:cs="Calibri"/>
          <w:lang w:val="en-GB"/>
        </w:rPr>
      </w:pPr>
      <w:r w:rsidRPr="00353B09">
        <w:rPr>
          <w:rFonts w:ascii="Calibri" w:hAnsi="Calibri" w:cs="Calibri"/>
          <w:lang w:val="en-GB"/>
        </w:rPr>
        <w:t xml:space="preserve">An essential component of this governance model is participatory engagement with communities, including groups of persons with disabilities and caregivers. </w:t>
      </w:r>
      <w:r w:rsidR="00C463F2" w:rsidRPr="00353B09">
        <w:rPr>
          <w:rFonts w:ascii="Calibri" w:hAnsi="Calibri" w:cs="Calibri"/>
          <w:lang w:val="en-GB"/>
        </w:rPr>
        <w:t>C</w:t>
      </w:r>
      <w:r w:rsidRPr="00353B09">
        <w:rPr>
          <w:rFonts w:ascii="Calibri" w:hAnsi="Calibri" w:cs="Calibri"/>
          <w:lang w:val="en-GB"/>
        </w:rPr>
        <w:t>o-management processes</w:t>
      </w:r>
      <w:r w:rsidR="00C463F2" w:rsidRPr="00353B09">
        <w:rPr>
          <w:rFonts w:ascii="Calibri" w:hAnsi="Calibri" w:cs="Calibri"/>
          <w:lang w:val="en-GB"/>
        </w:rPr>
        <w:t xml:space="preserve"> help promote </w:t>
      </w:r>
      <w:r w:rsidRPr="00353B09">
        <w:rPr>
          <w:rFonts w:ascii="Calibri" w:hAnsi="Calibri" w:cs="Calibri"/>
          <w:lang w:val="en-GB"/>
        </w:rPr>
        <w:t>local capacity-building, enabling individuals and organizations to become active agents of social transformation. This approach recognizes that building an inclusive city does not result from top-down policy implementation, but from a collective and territorially grounded process that strengthens the social fabric and fosters local ownership of the care model.</w:t>
      </w:r>
    </w:p>
    <w:p w14:paraId="41BA7D9E" w14:textId="77777777" w:rsidR="00952055" w:rsidRPr="00353B09" w:rsidRDefault="00952055" w:rsidP="0047399D">
      <w:pPr>
        <w:rPr>
          <w:rFonts w:ascii="Calibri" w:hAnsi="Calibri" w:cs="Calibri"/>
          <w:lang w:val="en-GB"/>
        </w:rPr>
      </w:pPr>
    </w:p>
    <w:p w14:paraId="79D5B38F" w14:textId="4AE54B9D" w:rsidR="0047399D" w:rsidRPr="00353B09" w:rsidRDefault="0047399D" w:rsidP="0047399D">
      <w:pPr>
        <w:rPr>
          <w:rFonts w:ascii="Calibri" w:hAnsi="Calibri" w:cs="Calibri"/>
          <w:lang w:val="en-GB"/>
        </w:rPr>
      </w:pPr>
      <w:r w:rsidRPr="00353B09">
        <w:rPr>
          <w:rFonts w:ascii="Calibri" w:hAnsi="Calibri" w:cs="Calibri"/>
          <w:lang w:val="en-GB"/>
        </w:rPr>
        <w:t xml:space="preserve">Thus, collaborative governance goes beyond institutional coordination to become a democratic exercise in city-building, </w:t>
      </w:r>
      <w:r w:rsidR="00C463F2" w:rsidRPr="00353B09">
        <w:rPr>
          <w:rFonts w:ascii="Calibri" w:hAnsi="Calibri" w:cs="Calibri"/>
          <w:lang w:val="en-GB"/>
        </w:rPr>
        <w:t xml:space="preserve">where </w:t>
      </w:r>
      <w:r w:rsidRPr="00353B09">
        <w:rPr>
          <w:rFonts w:ascii="Calibri" w:hAnsi="Calibri" w:cs="Calibri"/>
          <w:lang w:val="en-GB"/>
        </w:rPr>
        <w:t>citizen participation is both a means and an end for advancing inclusion, autonomy</w:t>
      </w:r>
      <w:r w:rsidR="00944C9B" w:rsidRPr="00353B09">
        <w:rPr>
          <w:rFonts w:ascii="Calibri" w:hAnsi="Calibri" w:cs="Calibri"/>
          <w:lang w:val="en-GB"/>
        </w:rPr>
        <w:t xml:space="preserve"> and</w:t>
      </w:r>
      <w:r w:rsidRPr="00353B09">
        <w:rPr>
          <w:rFonts w:ascii="Calibri" w:hAnsi="Calibri" w:cs="Calibri"/>
          <w:lang w:val="en-GB"/>
        </w:rPr>
        <w:t xml:space="preserve"> </w:t>
      </w:r>
      <w:r w:rsidR="00725BF5" w:rsidRPr="00353B09">
        <w:rPr>
          <w:rFonts w:ascii="Calibri" w:hAnsi="Calibri" w:cs="Calibri"/>
          <w:lang w:val="en-GB"/>
        </w:rPr>
        <w:t>wellbeing</w:t>
      </w:r>
      <w:r w:rsidRPr="00353B09">
        <w:rPr>
          <w:rFonts w:ascii="Calibri" w:hAnsi="Calibri" w:cs="Calibri"/>
          <w:lang w:val="en-GB"/>
        </w:rPr>
        <w:t xml:space="preserve"> for all.</w:t>
      </w:r>
    </w:p>
    <w:p w14:paraId="02CCFA76" w14:textId="703F8426" w:rsidR="00BD6CBB" w:rsidRPr="00353B09" w:rsidRDefault="00BD6CBB" w:rsidP="00D33486">
      <w:pPr>
        <w:rPr>
          <w:rFonts w:ascii="Calibri" w:hAnsi="Calibri" w:cs="Calibri"/>
          <w:sz w:val="24"/>
          <w:szCs w:val="24"/>
          <w:lang w:val="en-GB"/>
        </w:rPr>
      </w:pPr>
    </w:p>
    <w:p w14:paraId="0CB143C8" w14:textId="401369CE" w:rsidR="00BD6CBB" w:rsidRPr="00353B09" w:rsidRDefault="00BD6CBB" w:rsidP="0035058E">
      <w:pPr>
        <w:pStyle w:val="Heading2"/>
        <w:rPr>
          <w:rFonts w:ascii="Calibri" w:hAnsi="Calibri" w:cs="Calibri"/>
          <w:b/>
          <w:bCs/>
          <w:color w:val="000000" w:themeColor="text1"/>
          <w:sz w:val="24"/>
          <w:szCs w:val="24"/>
          <w:lang w:val="en-GB"/>
        </w:rPr>
      </w:pPr>
      <w:bookmarkStart w:id="29" w:name="_Toc234248791"/>
      <w:r w:rsidRPr="00353B09">
        <w:rPr>
          <w:rFonts w:ascii="Calibri" w:hAnsi="Calibri" w:cs="Calibri"/>
          <w:b/>
          <w:bCs/>
          <w:color w:val="000000" w:themeColor="text1"/>
          <w:sz w:val="24"/>
          <w:szCs w:val="24"/>
          <w:lang w:val="en-GB"/>
        </w:rPr>
        <w:t>3.7.</w:t>
      </w:r>
      <w:r w:rsidRPr="00353B09">
        <w:rPr>
          <w:rFonts w:ascii="Calibri" w:hAnsi="Calibri" w:cs="Calibri"/>
          <w:b/>
          <w:bCs/>
          <w:color w:val="000000" w:themeColor="text1"/>
          <w:sz w:val="24"/>
          <w:szCs w:val="24"/>
          <w:lang w:val="en-GB"/>
        </w:rPr>
        <w:tab/>
        <w:t xml:space="preserve">Transformative </w:t>
      </w:r>
      <w:r w:rsidR="0050019B">
        <w:rPr>
          <w:rFonts w:ascii="Calibri" w:hAnsi="Calibri" w:cs="Calibri"/>
          <w:b/>
          <w:bCs/>
          <w:color w:val="000000" w:themeColor="text1"/>
          <w:sz w:val="24"/>
          <w:szCs w:val="24"/>
          <w:lang w:val="en-GB"/>
        </w:rPr>
        <w:t>r</w:t>
      </w:r>
      <w:r w:rsidRPr="00353B09">
        <w:rPr>
          <w:rFonts w:ascii="Calibri" w:hAnsi="Calibri" w:cs="Calibri"/>
          <w:b/>
          <w:bCs/>
          <w:color w:val="000000" w:themeColor="text1"/>
          <w:sz w:val="24"/>
          <w:szCs w:val="24"/>
          <w:lang w:val="en-GB"/>
        </w:rPr>
        <w:t xml:space="preserve">esults in </w:t>
      </w:r>
      <w:r w:rsidR="0050019B">
        <w:rPr>
          <w:rFonts w:ascii="Calibri" w:hAnsi="Calibri" w:cs="Calibri"/>
          <w:b/>
          <w:bCs/>
          <w:color w:val="000000" w:themeColor="text1"/>
          <w:sz w:val="24"/>
          <w:szCs w:val="24"/>
          <w:lang w:val="en-GB"/>
        </w:rPr>
        <w:t>i</w:t>
      </w:r>
      <w:r w:rsidRPr="00353B09">
        <w:rPr>
          <w:rFonts w:ascii="Calibri" w:hAnsi="Calibri" w:cs="Calibri"/>
          <w:b/>
          <w:bCs/>
          <w:color w:val="000000" w:themeColor="text1"/>
          <w:sz w:val="24"/>
          <w:szCs w:val="24"/>
          <w:lang w:val="en-GB"/>
        </w:rPr>
        <w:t xml:space="preserve">nclusion and </w:t>
      </w:r>
      <w:r w:rsidR="0050019B">
        <w:rPr>
          <w:rFonts w:ascii="Calibri" w:hAnsi="Calibri" w:cs="Calibri"/>
          <w:b/>
          <w:bCs/>
          <w:color w:val="000000" w:themeColor="text1"/>
          <w:sz w:val="24"/>
          <w:szCs w:val="24"/>
          <w:lang w:val="en-GB"/>
        </w:rPr>
        <w:t>w</w:t>
      </w:r>
      <w:r w:rsidR="00725BF5" w:rsidRPr="00353B09">
        <w:rPr>
          <w:rFonts w:ascii="Calibri" w:hAnsi="Calibri" w:cs="Calibri"/>
          <w:b/>
          <w:bCs/>
          <w:color w:val="000000" w:themeColor="text1"/>
          <w:sz w:val="24"/>
          <w:szCs w:val="24"/>
          <w:lang w:val="en-GB"/>
        </w:rPr>
        <w:t>ellbeing</w:t>
      </w:r>
      <w:bookmarkEnd w:id="29"/>
    </w:p>
    <w:p w14:paraId="6CEF333D" w14:textId="4B555C5B" w:rsidR="0047399D" w:rsidRPr="00353B09" w:rsidRDefault="0047399D" w:rsidP="0047399D">
      <w:pPr>
        <w:rPr>
          <w:rFonts w:ascii="Calibri" w:hAnsi="Calibri" w:cs="Calibri"/>
          <w:lang w:val="en-GB"/>
        </w:rPr>
      </w:pPr>
      <w:r w:rsidRPr="00353B09">
        <w:rPr>
          <w:rFonts w:ascii="Calibri" w:hAnsi="Calibri" w:cs="Calibri"/>
          <w:lang w:val="en-GB"/>
        </w:rPr>
        <w:t xml:space="preserve">The progress made by the </w:t>
      </w:r>
      <w:r w:rsidRPr="00353B09">
        <w:rPr>
          <w:rFonts w:ascii="Calibri" w:hAnsi="Calibri" w:cs="Calibri"/>
          <w:i/>
          <w:iCs/>
          <w:lang w:val="en-GB"/>
        </w:rPr>
        <w:t>Inclúyete+ Strategy</w:t>
      </w:r>
      <w:r w:rsidRPr="00353B09">
        <w:rPr>
          <w:rFonts w:ascii="Calibri" w:hAnsi="Calibri" w:cs="Calibri"/>
          <w:lang w:val="en-GB"/>
        </w:rPr>
        <w:t xml:space="preserve"> is evident. Since its implementation, the identification and comprehensive care of persons with disabilities has increased by 40</w:t>
      </w:r>
      <w:r w:rsidR="00725BF5" w:rsidRPr="00353B09">
        <w:rPr>
          <w:rFonts w:ascii="Calibri" w:hAnsi="Calibri" w:cs="Calibri"/>
          <w:lang w:val="en-GB"/>
        </w:rPr>
        <w:t xml:space="preserve"> per cent</w:t>
      </w:r>
      <w:r w:rsidRPr="00353B09">
        <w:rPr>
          <w:rFonts w:ascii="Calibri" w:hAnsi="Calibri" w:cs="Calibri"/>
          <w:lang w:val="en-GB"/>
        </w:rPr>
        <w:t>. More than 1,200 children and adolescents with disabilities have been reintegrated into the education system with specialized support</w:t>
      </w:r>
      <w:r w:rsidR="00944C9B" w:rsidRPr="00353B09">
        <w:rPr>
          <w:rFonts w:ascii="Calibri" w:hAnsi="Calibri" w:cs="Calibri"/>
          <w:lang w:val="en-GB"/>
        </w:rPr>
        <w:t xml:space="preserve"> and</w:t>
      </w:r>
      <w:r w:rsidRPr="00353B09">
        <w:rPr>
          <w:rFonts w:ascii="Calibri" w:hAnsi="Calibri" w:cs="Calibri"/>
          <w:lang w:val="en-GB"/>
        </w:rPr>
        <w:t xml:space="preserve"> more than 2,000 caregivers have accessed respite care, training or psychosocial support services.</w:t>
      </w:r>
    </w:p>
    <w:p w14:paraId="5DA7B9F1" w14:textId="77777777" w:rsidR="00C463F2" w:rsidRPr="00353B09" w:rsidRDefault="00C463F2" w:rsidP="0047399D">
      <w:pPr>
        <w:rPr>
          <w:rFonts w:ascii="Calibri" w:hAnsi="Calibri" w:cs="Calibri"/>
          <w:lang w:val="en-GB"/>
        </w:rPr>
      </w:pPr>
    </w:p>
    <w:p w14:paraId="2F8DA18C" w14:textId="441796BA" w:rsidR="0047399D" w:rsidRPr="00353B09" w:rsidRDefault="0047399D" w:rsidP="0047399D">
      <w:pPr>
        <w:rPr>
          <w:rFonts w:ascii="Calibri" w:hAnsi="Calibri" w:cs="Calibri"/>
          <w:lang w:val="en-GB"/>
        </w:rPr>
      </w:pPr>
      <w:r w:rsidRPr="00353B09">
        <w:rPr>
          <w:rFonts w:ascii="Calibri" w:hAnsi="Calibri" w:cs="Calibri"/>
          <w:lang w:val="en-GB"/>
        </w:rPr>
        <w:t>A notable achievement has been the expansion of access to</w:t>
      </w:r>
      <w:r w:rsidR="00C463F2" w:rsidRPr="00353B09">
        <w:rPr>
          <w:rFonts w:ascii="Calibri" w:hAnsi="Calibri" w:cs="Calibri"/>
          <w:lang w:val="en-GB"/>
        </w:rPr>
        <w:t xml:space="preserve"> low-, medium- and high-tech </w:t>
      </w:r>
      <w:r w:rsidRPr="00353B09">
        <w:rPr>
          <w:rFonts w:ascii="Calibri" w:hAnsi="Calibri" w:cs="Calibri"/>
          <w:lang w:val="en-GB"/>
        </w:rPr>
        <w:t>assistive technologies</w:t>
      </w:r>
      <w:r w:rsidR="00C463F2" w:rsidRPr="00353B09">
        <w:rPr>
          <w:rFonts w:ascii="Calibri" w:hAnsi="Calibri" w:cs="Calibri"/>
          <w:lang w:val="en-GB"/>
        </w:rPr>
        <w:t xml:space="preserve"> </w:t>
      </w:r>
      <w:r w:rsidRPr="00353B09">
        <w:rPr>
          <w:rFonts w:ascii="Calibri" w:hAnsi="Calibri" w:cs="Calibri"/>
          <w:lang w:val="en-GB"/>
        </w:rPr>
        <w:t>that facilitate independence, communication, mobility</w:t>
      </w:r>
      <w:r w:rsidR="00944C9B" w:rsidRPr="00353B09">
        <w:rPr>
          <w:rFonts w:ascii="Calibri" w:hAnsi="Calibri" w:cs="Calibri"/>
          <w:lang w:val="en-GB"/>
        </w:rPr>
        <w:t xml:space="preserve"> and</w:t>
      </w:r>
      <w:r w:rsidRPr="00353B09">
        <w:rPr>
          <w:rFonts w:ascii="Calibri" w:hAnsi="Calibri" w:cs="Calibri"/>
          <w:lang w:val="en-GB"/>
        </w:rPr>
        <w:t xml:space="preserve"> social participation. These tools, together with technical guidance and family support, have contributed to a significant improvement in the quality of life of persons with disabilities and their care networks.</w:t>
      </w:r>
    </w:p>
    <w:p w14:paraId="25EB71F3" w14:textId="77777777" w:rsidR="00C463F2" w:rsidRPr="00353B09" w:rsidRDefault="00C463F2" w:rsidP="0047399D">
      <w:pPr>
        <w:rPr>
          <w:rFonts w:ascii="Calibri" w:hAnsi="Calibri" w:cs="Calibri"/>
          <w:lang w:val="en-GB"/>
        </w:rPr>
      </w:pPr>
    </w:p>
    <w:p w14:paraId="677B5166" w14:textId="77777777" w:rsidR="0047399D" w:rsidRPr="00353B09" w:rsidRDefault="0047399D" w:rsidP="0047399D">
      <w:pPr>
        <w:rPr>
          <w:rFonts w:ascii="Calibri" w:hAnsi="Calibri" w:cs="Calibri"/>
          <w:lang w:val="en-GB"/>
        </w:rPr>
      </w:pPr>
      <w:r w:rsidRPr="00353B09">
        <w:rPr>
          <w:rFonts w:ascii="Calibri" w:hAnsi="Calibri" w:cs="Calibri"/>
          <w:lang w:val="en-GB"/>
        </w:rPr>
        <w:t>Likewise, the District has strengthened data management through the development of a local observatory on disability and care that guides evidence-based decision-making. Citizen participation has also increased, with more than 150 social organizations participating in working groups and policy monitoring processes</w:t>
      </w:r>
    </w:p>
    <w:p w14:paraId="5FED1D20" w14:textId="027959AC" w:rsidR="00BD6CBB" w:rsidRPr="00353B09" w:rsidRDefault="00BD6CBB" w:rsidP="0047399D">
      <w:pPr>
        <w:rPr>
          <w:rFonts w:ascii="Calibri" w:hAnsi="Calibri" w:cs="Calibri"/>
          <w:lang w:val="en-GB"/>
        </w:rPr>
      </w:pPr>
    </w:p>
    <w:p w14:paraId="18C0CD97" w14:textId="5A037674" w:rsidR="00BD6CBB" w:rsidRPr="00353B09" w:rsidRDefault="00BD6CBB" w:rsidP="0035058E">
      <w:pPr>
        <w:pStyle w:val="Heading2"/>
        <w:rPr>
          <w:rFonts w:ascii="Calibri" w:hAnsi="Calibri" w:cs="Calibri"/>
          <w:b/>
          <w:bCs/>
          <w:color w:val="000000" w:themeColor="text1"/>
          <w:sz w:val="24"/>
          <w:szCs w:val="24"/>
          <w:lang w:val="en-GB"/>
        </w:rPr>
      </w:pPr>
      <w:bookmarkStart w:id="30" w:name="_Toc234248792"/>
      <w:r w:rsidRPr="00353B09">
        <w:rPr>
          <w:rFonts w:ascii="Calibri" w:hAnsi="Calibri" w:cs="Calibri"/>
          <w:b/>
          <w:bCs/>
          <w:color w:val="000000" w:themeColor="text1"/>
          <w:sz w:val="24"/>
          <w:szCs w:val="24"/>
          <w:lang w:val="en-GB"/>
        </w:rPr>
        <w:t>3.8.</w:t>
      </w:r>
      <w:r w:rsidRPr="00353B09">
        <w:rPr>
          <w:rFonts w:ascii="Calibri" w:hAnsi="Calibri" w:cs="Calibri"/>
          <w:b/>
          <w:bCs/>
          <w:color w:val="000000" w:themeColor="text1"/>
          <w:sz w:val="24"/>
          <w:szCs w:val="24"/>
          <w:lang w:val="en-GB"/>
        </w:rPr>
        <w:tab/>
        <w:t xml:space="preserve">Lessons </w:t>
      </w:r>
      <w:r w:rsidR="004E1E9E" w:rsidRPr="00353B09">
        <w:rPr>
          <w:rFonts w:ascii="Calibri" w:hAnsi="Calibri" w:cs="Calibri"/>
          <w:b/>
          <w:bCs/>
          <w:color w:val="000000" w:themeColor="text1"/>
          <w:sz w:val="24"/>
          <w:szCs w:val="24"/>
          <w:lang w:val="en-GB"/>
        </w:rPr>
        <w:t>l</w:t>
      </w:r>
      <w:r w:rsidRPr="00353B09">
        <w:rPr>
          <w:rFonts w:ascii="Calibri" w:hAnsi="Calibri" w:cs="Calibri"/>
          <w:b/>
          <w:bCs/>
          <w:color w:val="000000" w:themeColor="text1"/>
          <w:sz w:val="24"/>
          <w:szCs w:val="24"/>
          <w:lang w:val="en-GB"/>
        </w:rPr>
        <w:t xml:space="preserve">earned and </w:t>
      </w:r>
      <w:r w:rsidR="004E1E9E" w:rsidRPr="00353B09">
        <w:rPr>
          <w:rFonts w:ascii="Calibri" w:hAnsi="Calibri" w:cs="Calibri"/>
          <w:b/>
          <w:bCs/>
          <w:color w:val="000000" w:themeColor="text1"/>
          <w:sz w:val="24"/>
          <w:szCs w:val="24"/>
          <w:lang w:val="en-GB"/>
        </w:rPr>
        <w:t>n</w:t>
      </w:r>
      <w:r w:rsidRPr="00353B09">
        <w:rPr>
          <w:rFonts w:ascii="Calibri" w:hAnsi="Calibri" w:cs="Calibri"/>
          <w:b/>
          <w:bCs/>
          <w:color w:val="000000" w:themeColor="text1"/>
          <w:sz w:val="24"/>
          <w:szCs w:val="24"/>
          <w:lang w:val="en-GB"/>
        </w:rPr>
        <w:t xml:space="preserve">ational </w:t>
      </w:r>
      <w:r w:rsidR="004E1E9E" w:rsidRPr="00353B09">
        <w:rPr>
          <w:rFonts w:ascii="Calibri" w:hAnsi="Calibri" w:cs="Calibri"/>
          <w:b/>
          <w:bCs/>
          <w:color w:val="000000" w:themeColor="text1"/>
          <w:sz w:val="24"/>
          <w:szCs w:val="24"/>
          <w:lang w:val="en-GB"/>
        </w:rPr>
        <w:t>i</w:t>
      </w:r>
      <w:r w:rsidRPr="00353B09">
        <w:rPr>
          <w:rFonts w:ascii="Calibri" w:hAnsi="Calibri" w:cs="Calibri"/>
          <w:b/>
          <w:bCs/>
          <w:color w:val="000000" w:themeColor="text1"/>
          <w:sz w:val="24"/>
          <w:szCs w:val="24"/>
          <w:lang w:val="en-GB"/>
        </w:rPr>
        <w:t>mplications</w:t>
      </w:r>
      <w:bookmarkEnd w:id="30"/>
    </w:p>
    <w:p w14:paraId="6E1F8014" w14:textId="366BB3D3" w:rsidR="0047399D" w:rsidRPr="00353B09" w:rsidRDefault="0047399D" w:rsidP="0047399D">
      <w:pPr>
        <w:rPr>
          <w:rFonts w:ascii="Calibri" w:hAnsi="Calibri" w:cs="Calibri"/>
          <w:lang w:val="en-GB"/>
        </w:rPr>
      </w:pPr>
      <w:r w:rsidRPr="00353B09">
        <w:rPr>
          <w:rFonts w:ascii="Calibri" w:hAnsi="Calibri" w:cs="Calibri"/>
          <w:lang w:val="en-GB"/>
        </w:rPr>
        <w:t>Barranquilla’s experience offers valuable lessons for the implementation of inclusive care systems at the national level. Key conclusions include: (1) the importance of local evidence for designing effective policies</w:t>
      </w:r>
      <w:r w:rsidR="007635CF" w:rsidRPr="00353B09">
        <w:rPr>
          <w:rFonts w:ascii="Calibri" w:hAnsi="Calibri" w:cs="Calibri"/>
          <w:lang w:val="en-GB"/>
        </w:rPr>
        <w:t>;</w:t>
      </w:r>
      <w:r w:rsidRPr="00353B09">
        <w:rPr>
          <w:rFonts w:ascii="Calibri" w:hAnsi="Calibri" w:cs="Calibri"/>
          <w:lang w:val="en-GB"/>
        </w:rPr>
        <w:t xml:space="preserve"> (2) the need to integrate case management with existing care pathways</w:t>
      </w:r>
      <w:r w:rsidR="007635CF" w:rsidRPr="00353B09">
        <w:rPr>
          <w:rFonts w:ascii="Calibri" w:hAnsi="Calibri" w:cs="Calibri"/>
          <w:lang w:val="en-GB"/>
        </w:rPr>
        <w:t>;</w:t>
      </w:r>
      <w:r w:rsidRPr="00353B09">
        <w:rPr>
          <w:rFonts w:ascii="Calibri" w:hAnsi="Calibri" w:cs="Calibri"/>
          <w:lang w:val="en-GB"/>
        </w:rPr>
        <w:t xml:space="preserve"> (3) the importance of recognizing and supporting caregivers as a cornerstone of social </w:t>
      </w:r>
      <w:r w:rsidR="00725BF5" w:rsidRPr="00353B09">
        <w:rPr>
          <w:rFonts w:ascii="Calibri" w:hAnsi="Calibri" w:cs="Calibri"/>
          <w:lang w:val="en-GB"/>
        </w:rPr>
        <w:t>wellbeing</w:t>
      </w:r>
      <w:r w:rsidR="007635CF" w:rsidRPr="00353B09">
        <w:rPr>
          <w:rFonts w:ascii="Calibri" w:hAnsi="Calibri" w:cs="Calibri"/>
          <w:lang w:val="en-GB"/>
        </w:rPr>
        <w:t>;</w:t>
      </w:r>
      <w:r w:rsidR="00944C9B" w:rsidRPr="00353B09">
        <w:rPr>
          <w:rFonts w:ascii="Calibri" w:hAnsi="Calibri" w:cs="Calibri"/>
          <w:lang w:val="en-GB"/>
        </w:rPr>
        <w:t xml:space="preserve"> and</w:t>
      </w:r>
      <w:r w:rsidRPr="00353B09">
        <w:rPr>
          <w:rFonts w:ascii="Calibri" w:hAnsi="Calibri" w:cs="Calibri"/>
          <w:lang w:val="en-GB"/>
        </w:rPr>
        <w:t xml:space="preserve"> (4) the effectiveness of collaborative governance models in ensuring sustainability.</w:t>
      </w:r>
    </w:p>
    <w:p w14:paraId="17837590" w14:textId="77777777" w:rsidR="004E1E9E" w:rsidRPr="00353B09" w:rsidRDefault="004E1E9E" w:rsidP="0047399D">
      <w:pPr>
        <w:rPr>
          <w:rFonts w:ascii="Calibri" w:hAnsi="Calibri" w:cs="Calibri"/>
          <w:lang w:val="en-GB"/>
        </w:rPr>
      </w:pPr>
    </w:p>
    <w:p w14:paraId="37F1FF58" w14:textId="4B880FF0" w:rsidR="00BD6CBB" w:rsidRPr="00353B09" w:rsidRDefault="007635CF" w:rsidP="0047399D">
      <w:pPr>
        <w:rPr>
          <w:rFonts w:ascii="Calibri" w:hAnsi="Calibri" w:cs="Calibri"/>
          <w:lang w:val="en-GB"/>
        </w:rPr>
      </w:pPr>
      <w:r w:rsidRPr="00353B09">
        <w:rPr>
          <w:rFonts w:ascii="Calibri" w:hAnsi="Calibri" w:cs="Calibri"/>
          <w:lang w:val="en-GB"/>
        </w:rPr>
        <w:t>A distinguishing feature of the strategy has been the active participation of persons with disabilities and their caregivers in its design, implementation and evaluation. This has strengthened the relevance of interventions, reinforced the rights-based approach and fostered community ownership of results. Barranquilla is emerging as a pioneer in the development of a comprehensive care system, offering a model that can be adapted and replicated by other municipalities across Colombia and the region. The next challenge will be to consolidate the District Policy on Inclusion and Care while strengthening the financing and impact evaluation of its programmes.</w:t>
      </w:r>
    </w:p>
    <w:p w14:paraId="68DD8390" w14:textId="77777777" w:rsidR="00842EA2" w:rsidRPr="00353B09" w:rsidRDefault="00842EA2" w:rsidP="0035058E">
      <w:pPr>
        <w:rPr>
          <w:rFonts w:ascii="Calibri" w:hAnsi="Calibri" w:cs="Calibri"/>
          <w:sz w:val="24"/>
          <w:szCs w:val="24"/>
          <w:lang w:val="en-GB"/>
        </w:rPr>
      </w:pPr>
    </w:p>
    <w:p w14:paraId="2FD5AE43" w14:textId="77777777" w:rsidR="007635CF" w:rsidRPr="00353B09" w:rsidRDefault="007635CF" w:rsidP="0035058E">
      <w:pPr>
        <w:rPr>
          <w:rFonts w:ascii="Calibri" w:hAnsi="Calibri" w:cs="Calibri"/>
          <w:sz w:val="24"/>
          <w:szCs w:val="24"/>
          <w:lang w:val="en-GB"/>
        </w:rPr>
      </w:pPr>
    </w:p>
    <w:p w14:paraId="30858F97" w14:textId="19B8307E" w:rsidR="00842EA2" w:rsidRPr="00353B09" w:rsidRDefault="0025671D" w:rsidP="00842EA2">
      <w:pPr>
        <w:pStyle w:val="ListParagraph"/>
        <w:numPr>
          <w:ilvl w:val="0"/>
          <w:numId w:val="1"/>
        </w:numPr>
        <w:outlineLvl w:val="0"/>
        <w:rPr>
          <w:rFonts w:ascii="Calibri" w:hAnsi="Calibri" w:cs="Calibri"/>
          <w:b/>
          <w:bCs/>
          <w:sz w:val="24"/>
          <w:szCs w:val="24"/>
          <w:lang w:val="en-GB"/>
        </w:rPr>
      </w:pPr>
      <w:bookmarkStart w:id="31" w:name="_Toc234248793"/>
      <w:r w:rsidRPr="00353B09">
        <w:rPr>
          <w:rFonts w:ascii="Calibri" w:hAnsi="Calibri" w:cs="Calibri"/>
          <w:b/>
          <w:bCs/>
          <w:sz w:val="24"/>
          <w:szCs w:val="24"/>
          <w:lang w:val="en-GB"/>
        </w:rPr>
        <w:lastRenderedPageBreak/>
        <w:t>Public policy r</w:t>
      </w:r>
      <w:r w:rsidR="00842EA2" w:rsidRPr="00353B09">
        <w:rPr>
          <w:rFonts w:ascii="Calibri" w:hAnsi="Calibri" w:cs="Calibri"/>
          <w:b/>
          <w:bCs/>
          <w:sz w:val="24"/>
          <w:szCs w:val="24"/>
          <w:lang w:val="en-GB"/>
        </w:rPr>
        <w:t xml:space="preserve">ecommendations for the national </w:t>
      </w:r>
      <w:r w:rsidRPr="00353B09">
        <w:rPr>
          <w:rFonts w:ascii="Calibri" w:hAnsi="Calibri" w:cs="Calibri"/>
          <w:b/>
          <w:bCs/>
          <w:sz w:val="24"/>
          <w:szCs w:val="24"/>
          <w:lang w:val="en-GB"/>
        </w:rPr>
        <w:t>scale-up</w:t>
      </w:r>
      <w:r w:rsidR="00842EA2" w:rsidRPr="00353B09">
        <w:rPr>
          <w:rFonts w:ascii="Calibri" w:hAnsi="Calibri" w:cs="Calibri"/>
          <w:b/>
          <w:bCs/>
          <w:sz w:val="24"/>
          <w:szCs w:val="24"/>
          <w:lang w:val="en-GB"/>
        </w:rPr>
        <w:t xml:space="preserve"> up of inclusive and transformative care and support systems</w:t>
      </w:r>
      <w:bookmarkEnd w:id="31"/>
    </w:p>
    <w:p w14:paraId="5B0BF519" w14:textId="0D92A8EE" w:rsidR="00842EA2" w:rsidRPr="00353B09" w:rsidRDefault="00842EA2" w:rsidP="00842EA2">
      <w:pPr>
        <w:pStyle w:val="Heading2"/>
        <w:rPr>
          <w:rFonts w:ascii="Calibri" w:hAnsi="Calibri" w:cs="Calibri"/>
          <w:b/>
          <w:bCs/>
          <w:sz w:val="24"/>
          <w:szCs w:val="24"/>
          <w:lang w:val="en-GB"/>
        </w:rPr>
      </w:pPr>
      <w:bookmarkStart w:id="32" w:name="_Toc234248794"/>
      <w:r w:rsidRPr="00353B09">
        <w:rPr>
          <w:rFonts w:ascii="Calibri" w:hAnsi="Calibri" w:cs="Calibri"/>
          <w:b/>
          <w:bCs/>
          <w:sz w:val="24"/>
          <w:szCs w:val="24"/>
          <w:lang w:val="en-GB"/>
        </w:rPr>
        <w:t>4.1.</w:t>
      </w:r>
      <w:r w:rsidRPr="00353B09">
        <w:rPr>
          <w:rFonts w:ascii="Calibri" w:hAnsi="Calibri" w:cs="Calibri"/>
          <w:b/>
          <w:bCs/>
          <w:sz w:val="24"/>
          <w:szCs w:val="24"/>
          <w:lang w:val="en-GB"/>
        </w:rPr>
        <w:tab/>
        <w:t>A shared vision of a care and support system that integrates social protection instruments with public policy frameworks</w:t>
      </w:r>
      <w:bookmarkEnd w:id="32"/>
    </w:p>
    <w:p w14:paraId="5326208F" w14:textId="4548FBB5" w:rsidR="0047399D" w:rsidRPr="00353B09" w:rsidRDefault="0025671D" w:rsidP="0047399D">
      <w:pPr>
        <w:rPr>
          <w:rFonts w:ascii="Calibri" w:hAnsi="Calibri" w:cs="Calibri"/>
          <w:lang w:val="en-GB"/>
        </w:rPr>
      </w:pPr>
      <w:r w:rsidRPr="00353B09">
        <w:rPr>
          <w:rFonts w:ascii="Calibri" w:hAnsi="Calibri" w:cs="Calibri"/>
          <w:lang w:val="en-GB"/>
        </w:rPr>
        <w:t xml:space="preserve">The implementation and scale-up of this Inclusive and </w:t>
      </w:r>
      <w:r w:rsidR="0050019B">
        <w:rPr>
          <w:rFonts w:ascii="Calibri" w:hAnsi="Calibri" w:cs="Calibri"/>
          <w:lang w:val="en-GB"/>
        </w:rPr>
        <w:t>t</w:t>
      </w:r>
      <w:r w:rsidRPr="00353B09">
        <w:rPr>
          <w:rFonts w:ascii="Calibri" w:hAnsi="Calibri" w:cs="Calibri"/>
          <w:lang w:val="en-GB"/>
        </w:rPr>
        <w:t xml:space="preserve">ransformative </w:t>
      </w:r>
      <w:r w:rsidR="0050019B">
        <w:rPr>
          <w:rFonts w:ascii="Calibri" w:hAnsi="Calibri" w:cs="Calibri"/>
          <w:lang w:val="en-GB"/>
        </w:rPr>
        <w:t>c</w:t>
      </w:r>
      <w:r w:rsidRPr="00353B09">
        <w:rPr>
          <w:rFonts w:ascii="Calibri" w:hAnsi="Calibri" w:cs="Calibri"/>
          <w:lang w:val="en-GB"/>
        </w:rPr>
        <w:t xml:space="preserve">are and </w:t>
      </w:r>
      <w:r w:rsidR="0050019B">
        <w:rPr>
          <w:rFonts w:ascii="Calibri" w:hAnsi="Calibri" w:cs="Calibri"/>
          <w:lang w:val="en-GB"/>
        </w:rPr>
        <w:t>s</w:t>
      </w:r>
      <w:r w:rsidRPr="00353B09">
        <w:rPr>
          <w:rFonts w:ascii="Calibri" w:hAnsi="Calibri" w:cs="Calibri"/>
          <w:lang w:val="en-GB"/>
        </w:rPr>
        <w:t xml:space="preserve">upport </w:t>
      </w:r>
      <w:r w:rsidR="0050019B">
        <w:rPr>
          <w:rFonts w:ascii="Calibri" w:hAnsi="Calibri" w:cs="Calibri"/>
          <w:lang w:val="en-GB"/>
        </w:rPr>
        <w:t>s</w:t>
      </w:r>
      <w:r w:rsidRPr="00353B09">
        <w:rPr>
          <w:rFonts w:ascii="Calibri" w:hAnsi="Calibri" w:cs="Calibri"/>
          <w:lang w:val="en-GB"/>
        </w:rPr>
        <w:t xml:space="preserve">ystems </w:t>
      </w:r>
      <w:r w:rsidR="0050019B">
        <w:rPr>
          <w:rFonts w:ascii="Calibri" w:hAnsi="Calibri" w:cs="Calibri"/>
          <w:lang w:val="en-GB"/>
        </w:rPr>
        <w:t>m</w:t>
      </w:r>
      <w:r w:rsidRPr="00353B09">
        <w:rPr>
          <w:rFonts w:ascii="Calibri" w:hAnsi="Calibri" w:cs="Calibri"/>
          <w:lang w:val="en-GB"/>
        </w:rPr>
        <w:t>odel requires alignment between national policies on disability, children, gender equality, care and support, and the existing instruments of the Social Protection System.</w:t>
      </w:r>
    </w:p>
    <w:p w14:paraId="5D1C8F68" w14:textId="77777777" w:rsidR="004E1E9E" w:rsidRPr="00353B09" w:rsidRDefault="004E1E9E" w:rsidP="0047399D">
      <w:pPr>
        <w:rPr>
          <w:rFonts w:ascii="Calibri" w:hAnsi="Calibri" w:cs="Calibri"/>
          <w:lang w:val="en-GB"/>
        </w:rPr>
      </w:pPr>
    </w:p>
    <w:p w14:paraId="5F6C9760" w14:textId="3B8E3612" w:rsidR="0047399D" w:rsidRPr="00353B09" w:rsidRDefault="0025671D" w:rsidP="0047399D">
      <w:pPr>
        <w:rPr>
          <w:rFonts w:ascii="Calibri" w:hAnsi="Calibri" w:cs="Calibri"/>
          <w:lang w:val="en-GB"/>
        </w:rPr>
      </w:pPr>
      <w:r w:rsidRPr="00353B09">
        <w:rPr>
          <w:rFonts w:ascii="Calibri" w:hAnsi="Calibri" w:cs="Calibri"/>
          <w:lang w:val="en-GB"/>
        </w:rPr>
        <w:t>It is essential to ensure complementarity and synergy between the efforts of the national government and those of territorial governments by strengthening national and local coordination and governance mechanisms, promoting a more equitable allocation of responsibilities, and improving financing systems. These measures should help strengthen and incentivize outcomes related to inclusion, autonomy, and the reduction and redistribution of unpaid care work, which increases the risk of poverty and exclusion for persons with disabilities, their families, and caregivers.</w:t>
      </w:r>
    </w:p>
    <w:p w14:paraId="4BCAE8FC" w14:textId="77777777" w:rsidR="00CB2E18" w:rsidRPr="00353B09" w:rsidRDefault="00CB2E18" w:rsidP="0047399D">
      <w:pPr>
        <w:rPr>
          <w:rFonts w:ascii="Calibri" w:hAnsi="Calibri" w:cs="Calibri"/>
          <w:lang w:val="en-GB"/>
        </w:rPr>
      </w:pPr>
    </w:p>
    <w:p w14:paraId="52ED1352" w14:textId="2F8DB773" w:rsidR="00842EA2" w:rsidRPr="00353B09" w:rsidRDefault="00CB2E18" w:rsidP="0047399D">
      <w:pPr>
        <w:rPr>
          <w:rFonts w:ascii="Calibri" w:hAnsi="Calibri" w:cs="Calibri"/>
          <w:lang w:val="en-GB"/>
        </w:rPr>
      </w:pPr>
      <w:r w:rsidRPr="00353B09">
        <w:rPr>
          <w:rFonts w:ascii="Calibri" w:hAnsi="Calibri" w:cs="Calibri"/>
          <w:lang w:val="en-GB"/>
        </w:rPr>
        <w:t>The following strategic recommendations are proposed to support its implementation at the national level.</w:t>
      </w:r>
    </w:p>
    <w:p w14:paraId="6C0B2214" w14:textId="77777777" w:rsidR="00842EA2" w:rsidRPr="00353B09" w:rsidRDefault="00842EA2" w:rsidP="00842EA2">
      <w:pPr>
        <w:rPr>
          <w:rFonts w:ascii="Calibri" w:hAnsi="Calibri" w:cs="Calibri"/>
          <w:sz w:val="24"/>
          <w:szCs w:val="24"/>
          <w:lang w:val="en-GB"/>
        </w:rPr>
      </w:pPr>
    </w:p>
    <w:p w14:paraId="02274BAF" w14:textId="04EEF11E" w:rsidR="00842EA2" w:rsidRPr="00353B09" w:rsidRDefault="00842EA2" w:rsidP="00842EA2">
      <w:pPr>
        <w:rPr>
          <w:rFonts w:ascii="Calibri" w:hAnsi="Calibri" w:cs="Calibri"/>
          <w:b/>
          <w:bCs/>
          <w:sz w:val="24"/>
          <w:szCs w:val="24"/>
          <w:lang w:val="en-GB"/>
        </w:rPr>
      </w:pPr>
      <w:r w:rsidRPr="00353B09">
        <w:rPr>
          <w:rFonts w:ascii="Calibri" w:hAnsi="Calibri" w:cs="Calibri"/>
          <w:b/>
          <w:bCs/>
          <w:sz w:val="24"/>
          <w:szCs w:val="24"/>
          <w:lang w:val="en-GB"/>
        </w:rPr>
        <w:t>Consolidat</w:t>
      </w:r>
      <w:r w:rsidR="00F943DA" w:rsidRPr="00353B09">
        <w:rPr>
          <w:rFonts w:ascii="Calibri" w:hAnsi="Calibri" w:cs="Calibri"/>
          <w:b/>
          <w:bCs/>
          <w:sz w:val="24"/>
          <w:szCs w:val="24"/>
          <w:lang w:val="en-GB"/>
        </w:rPr>
        <w:t>e</w:t>
      </w:r>
      <w:r w:rsidRPr="00353B09">
        <w:rPr>
          <w:rFonts w:ascii="Calibri" w:hAnsi="Calibri" w:cs="Calibri"/>
          <w:b/>
          <w:bCs/>
          <w:sz w:val="24"/>
          <w:szCs w:val="24"/>
          <w:lang w:val="en-GB"/>
        </w:rPr>
        <w:t xml:space="preserve"> </w:t>
      </w:r>
      <w:r w:rsidR="00F943DA" w:rsidRPr="00353B09">
        <w:rPr>
          <w:rFonts w:ascii="Calibri" w:hAnsi="Calibri" w:cs="Calibri"/>
          <w:b/>
          <w:bCs/>
          <w:sz w:val="24"/>
          <w:szCs w:val="24"/>
          <w:lang w:val="en-GB"/>
        </w:rPr>
        <w:t>the C</w:t>
      </w:r>
      <w:r w:rsidRPr="00353B09">
        <w:rPr>
          <w:rFonts w:ascii="Calibri" w:hAnsi="Calibri" w:cs="Calibri"/>
          <w:b/>
          <w:bCs/>
          <w:sz w:val="24"/>
          <w:szCs w:val="24"/>
          <w:lang w:val="en-GB"/>
        </w:rPr>
        <w:t>o</w:t>
      </w:r>
      <w:r w:rsidR="00F943DA" w:rsidRPr="00353B09">
        <w:rPr>
          <w:rFonts w:ascii="Calibri" w:hAnsi="Calibri" w:cs="Calibri"/>
          <w:b/>
          <w:bCs/>
          <w:sz w:val="24"/>
          <w:szCs w:val="24"/>
          <w:lang w:val="en-GB"/>
        </w:rPr>
        <w:t xml:space="preserve">lombian Family Welfare Institute’s (ICBF) </w:t>
      </w:r>
      <w:r w:rsidR="00E52194" w:rsidRPr="00353B09">
        <w:rPr>
          <w:rFonts w:ascii="Calibri" w:hAnsi="Calibri" w:cs="Calibri"/>
          <w:b/>
          <w:bCs/>
          <w:sz w:val="24"/>
          <w:szCs w:val="24"/>
          <w:lang w:val="en-GB"/>
        </w:rPr>
        <w:t>I</w:t>
      </w:r>
      <w:r w:rsidRPr="00353B09">
        <w:rPr>
          <w:rFonts w:ascii="Calibri" w:hAnsi="Calibri" w:cs="Calibri"/>
          <w:b/>
          <w:bCs/>
          <w:sz w:val="24"/>
          <w:szCs w:val="24"/>
          <w:lang w:val="en-GB"/>
        </w:rPr>
        <w:t xml:space="preserve">nclusion </w:t>
      </w:r>
      <w:r w:rsidR="00E52194" w:rsidRPr="00353B09">
        <w:rPr>
          <w:rFonts w:ascii="Calibri" w:hAnsi="Calibri" w:cs="Calibri"/>
          <w:b/>
          <w:bCs/>
          <w:sz w:val="24"/>
          <w:szCs w:val="24"/>
          <w:lang w:val="en-GB"/>
        </w:rPr>
        <w:t>S</w:t>
      </w:r>
      <w:r w:rsidRPr="00353B09">
        <w:rPr>
          <w:rFonts w:ascii="Calibri" w:hAnsi="Calibri" w:cs="Calibri"/>
          <w:b/>
          <w:bCs/>
          <w:sz w:val="24"/>
          <w:szCs w:val="24"/>
          <w:lang w:val="en-GB"/>
        </w:rPr>
        <w:t xml:space="preserve">upport </w:t>
      </w:r>
      <w:r w:rsidR="00E52194" w:rsidRPr="00353B09">
        <w:rPr>
          <w:rFonts w:ascii="Calibri" w:hAnsi="Calibri" w:cs="Calibri"/>
          <w:b/>
          <w:bCs/>
          <w:sz w:val="24"/>
          <w:szCs w:val="24"/>
          <w:lang w:val="en-GB"/>
        </w:rPr>
        <w:t>C</w:t>
      </w:r>
      <w:r w:rsidRPr="00353B09">
        <w:rPr>
          <w:rFonts w:ascii="Calibri" w:hAnsi="Calibri" w:cs="Calibri"/>
          <w:b/>
          <w:bCs/>
          <w:sz w:val="24"/>
          <w:szCs w:val="24"/>
          <w:lang w:val="en-GB"/>
        </w:rPr>
        <w:t>enters</w:t>
      </w:r>
    </w:p>
    <w:p w14:paraId="388F3A23" w14:textId="77777777" w:rsidR="00842EA2" w:rsidRPr="00353B09" w:rsidRDefault="00842EA2" w:rsidP="00842EA2">
      <w:pPr>
        <w:rPr>
          <w:rFonts w:ascii="Calibri" w:hAnsi="Calibri" w:cs="Calibri"/>
          <w:sz w:val="24"/>
          <w:szCs w:val="24"/>
          <w:lang w:val="en-GB"/>
        </w:rPr>
      </w:pPr>
    </w:p>
    <w:p w14:paraId="5CBC213F" w14:textId="2CB18213" w:rsidR="0047399D" w:rsidRPr="00353B09" w:rsidRDefault="0047399D" w:rsidP="0047399D">
      <w:pPr>
        <w:rPr>
          <w:rFonts w:ascii="Calibri" w:hAnsi="Calibri" w:cs="Calibri"/>
          <w:lang w:val="en-GB"/>
        </w:rPr>
      </w:pPr>
      <w:r w:rsidRPr="00353B09">
        <w:rPr>
          <w:rFonts w:ascii="Calibri" w:hAnsi="Calibri" w:cs="Calibri"/>
          <w:lang w:val="en-GB"/>
        </w:rPr>
        <w:t>ICBF</w:t>
      </w:r>
      <w:r w:rsidR="00E52194" w:rsidRPr="00353B09">
        <w:rPr>
          <w:rFonts w:ascii="Calibri" w:hAnsi="Calibri" w:cs="Calibri"/>
          <w:lang w:val="en-GB"/>
        </w:rPr>
        <w:t>’s</w:t>
      </w:r>
      <w:r w:rsidRPr="00353B09">
        <w:rPr>
          <w:rFonts w:ascii="Calibri" w:hAnsi="Calibri" w:cs="Calibri"/>
          <w:lang w:val="en-GB"/>
        </w:rPr>
        <w:t xml:space="preserve"> Inclusion Support </w:t>
      </w:r>
      <w:r w:rsidR="001354B3" w:rsidRPr="00353B09">
        <w:rPr>
          <w:rFonts w:ascii="Calibri" w:hAnsi="Calibri" w:cs="Calibri"/>
          <w:lang w:val="en-GB"/>
        </w:rPr>
        <w:t>Center</w:t>
      </w:r>
      <w:r w:rsidRPr="00353B09">
        <w:rPr>
          <w:rFonts w:ascii="Calibri" w:hAnsi="Calibri" w:cs="Calibri"/>
          <w:lang w:val="en-GB"/>
        </w:rPr>
        <w:t>s represent a key step forward in guaranteeing the rights and inclusion of children and adolescents with disabilities by removing barriers that limit their holistic development and actively promoting their participation in different areas of daily life.</w:t>
      </w:r>
    </w:p>
    <w:p w14:paraId="0EE3E015" w14:textId="77777777" w:rsidR="004E1E9E" w:rsidRPr="00353B09" w:rsidRDefault="004E1E9E" w:rsidP="0047399D">
      <w:pPr>
        <w:rPr>
          <w:rFonts w:ascii="Calibri" w:hAnsi="Calibri" w:cs="Calibri"/>
          <w:lang w:val="en-GB"/>
        </w:rPr>
      </w:pPr>
    </w:p>
    <w:p w14:paraId="38545284" w14:textId="381094B0" w:rsidR="0047399D" w:rsidRPr="00353B09" w:rsidRDefault="0047399D" w:rsidP="0047399D">
      <w:pPr>
        <w:rPr>
          <w:rFonts w:ascii="Calibri" w:hAnsi="Calibri" w:cs="Calibri"/>
          <w:lang w:val="en-GB"/>
        </w:rPr>
      </w:pPr>
      <w:r w:rsidRPr="00353B09">
        <w:rPr>
          <w:rFonts w:ascii="Calibri" w:hAnsi="Calibri" w:cs="Calibri"/>
          <w:lang w:val="en-GB"/>
        </w:rPr>
        <w:t xml:space="preserve">This </w:t>
      </w:r>
      <w:r w:rsidR="00DF460A" w:rsidRPr="00353B09">
        <w:rPr>
          <w:rFonts w:ascii="Calibri" w:hAnsi="Calibri" w:cs="Calibri"/>
          <w:lang w:val="en-GB"/>
        </w:rPr>
        <w:t>modality</w:t>
      </w:r>
      <w:r w:rsidRPr="00353B09">
        <w:rPr>
          <w:rFonts w:ascii="Calibri" w:hAnsi="Calibri" w:cs="Calibri"/>
          <w:lang w:val="en-GB"/>
        </w:rPr>
        <w:t xml:space="preserve"> combines fixed facilities and mobile teams, significantly expanding the </w:t>
      </w:r>
      <w:r w:rsidR="00657947" w:rsidRPr="00353B09">
        <w:rPr>
          <w:rFonts w:ascii="Calibri" w:hAnsi="Calibri" w:cs="Calibri"/>
          <w:lang w:val="en-GB"/>
        </w:rPr>
        <w:t xml:space="preserve">ICBF’s </w:t>
      </w:r>
      <w:r w:rsidRPr="00353B09">
        <w:rPr>
          <w:rFonts w:ascii="Calibri" w:hAnsi="Calibri" w:cs="Calibri"/>
          <w:lang w:val="en-GB"/>
        </w:rPr>
        <w:t xml:space="preserve">territorial presence and bringing supports closer to communities facing the greatest </w:t>
      </w:r>
      <w:r w:rsidR="00657947" w:rsidRPr="00353B09">
        <w:rPr>
          <w:rFonts w:ascii="Calibri" w:hAnsi="Calibri" w:cs="Calibri"/>
          <w:lang w:val="en-GB"/>
        </w:rPr>
        <w:t xml:space="preserve">challenges in terms of </w:t>
      </w:r>
      <w:r w:rsidRPr="00353B09">
        <w:rPr>
          <w:rFonts w:ascii="Calibri" w:hAnsi="Calibri" w:cs="Calibri"/>
          <w:lang w:val="en-GB"/>
        </w:rPr>
        <w:t xml:space="preserve">inclusion. Its implementation constitutes a strategic milestone in the consolidation of community- and territory-based support services, </w:t>
      </w:r>
      <w:r w:rsidR="00A155F0" w:rsidRPr="00353B09">
        <w:rPr>
          <w:rFonts w:ascii="Calibri" w:hAnsi="Calibri" w:cs="Calibri"/>
          <w:lang w:val="en-GB"/>
        </w:rPr>
        <w:t xml:space="preserve">which </w:t>
      </w:r>
      <w:r w:rsidRPr="00353B09">
        <w:rPr>
          <w:rFonts w:ascii="Calibri" w:hAnsi="Calibri" w:cs="Calibri"/>
          <w:lang w:val="en-GB"/>
        </w:rPr>
        <w:t xml:space="preserve">promote the inclusion of children and adolescents with disabilities </w:t>
      </w:r>
      <w:r w:rsidR="00A155F0" w:rsidRPr="00353B09">
        <w:rPr>
          <w:rFonts w:ascii="Calibri" w:hAnsi="Calibri" w:cs="Calibri"/>
          <w:lang w:val="en-GB"/>
        </w:rPr>
        <w:t xml:space="preserve">and </w:t>
      </w:r>
      <w:r w:rsidRPr="00353B09">
        <w:rPr>
          <w:rFonts w:ascii="Calibri" w:hAnsi="Calibri" w:cs="Calibri"/>
          <w:lang w:val="en-GB"/>
        </w:rPr>
        <w:t>help reduce the caregiving burden on families and caregivers.</w:t>
      </w:r>
    </w:p>
    <w:p w14:paraId="5A58CFB1" w14:textId="77777777" w:rsidR="004E1E9E" w:rsidRPr="00353B09" w:rsidRDefault="004E1E9E" w:rsidP="0047399D">
      <w:pPr>
        <w:rPr>
          <w:rFonts w:ascii="Calibri" w:hAnsi="Calibri" w:cs="Calibri"/>
          <w:lang w:val="en-GB"/>
        </w:rPr>
      </w:pPr>
    </w:p>
    <w:p w14:paraId="39EC074B" w14:textId="56894C63" w:rsidR="00842EA2" w:rsidRPr="00353B09" w:rsidRDefault="006F208B" w:rsidP="00842EA2">
      <w:pPr>
        <w:rPr>
          <w:rFonts w:ascii="Calibri" w:hAnsi="Calibri" w:cs="Calibri"/>
          <w:lang w:val="en-GB"/>
        </w:rPr>
      </w:pPr>
      <w:r w:rsidRPr="00353B09">
        <w:rPr>
          <w:rFonts w:ascii="Calibri" w:hAnsi="Calibri" w:cs="Calibri"/>
          <w:lang w:val="en-GB"/>
        </w:rPr>
        <w:t>It is a priority to ensure nationwide coverage of this model, with particular emphasis on territories facing the greatest gaps in care provision, while promoting collaboration between national and local authorities to ensure that these centres function effectively as coordination hubs for education, health, family support and community services.</w:t>
      </w:r>
    </w:p>
    <w:p w14:paraId="3999CCF9" w14:textId="77777777" w:rsidR="006F208B" w:rsidRPr="00353B09" w:rsidRDefault="006F208B" w:rsidP="00842EA2">
      <w:pPr>
        <w:rPr>
          <w:rFonts w:ascii="Calibri" w:hAnsi="Calibri" w:cs="Calibri"/>
          <w:lang w:val="en-GB"/>
        </w:rPr>
      </w:pPr>
    </w:p>
    <w:p w14:paraId="2EE0A203" w14:textId="0EFB6005" w:rsidR="00842EA2" w:rsidRPr="00353B09" w:rsidRDefault="00842EA2" w:rsidP="00842EA2">
      <w:pPr>
        <w:rPr>
          <w:rFonts w:ascii="Calibri" w:hAnsi="Calibri" w:cs="Calibri"/>
          <w:b/>
          <w:bCs/>
          <w:sz w:val="24"/>
          <w:szCs w:val="24"/>
          <w:lang w:val="en-GB"/>
        </w:rPr>
      </w:pPr>
      <w:r w:rsidRPr="00353B09">
        <w:rPr>
          <w:rFonts w:ascii="Calibri" w:hAnsi="Calibri" w:cs="Calibri"/>
          <w:b/>
          <w:bCs/>
          <w:sz w:val="24"/>
          <w:szCs w:val="24"/>
          <w:lang w:val="en-GB"/>
        </w:rPr>
        <w:t xml:space="preserve">Strengthen the interoperability and integration of social </w:t>
      </w:r>
      <w:r w:rsidR="00AA6C20" w:rsidRPr="00353B09">
        <w:rPr>
          <w:rFonts w:ascii="Calibri" w:hAnsi="Calibri" w:cs="Calibri"/>
          <w:b/>
          <w:bCs/>
          <w:sz w:val="24"/>
          <w:szCs w:val="24"/>
          <w:lang w:val="en-GB"/>
        </w:rPr>
        <w:t>information</w:t>
      </w:r>
    </w:p>
    <w:p w14:paraId="7AB417CA" w14:textId="77777777" w:rsidR="00842EA2" w:rsidRPr="00353B09" w:rsidRDefault="00842EA2" w:rsidP="00842EA2">
      <w:pPr>
        <w:rPr>
          <w:rFonts w:ascii="Calibri" w:hAnsi="Calibri" w:cs="Calibri"/>
          <w:sz w:val="24"/>
          <w:szCs w:val="24"/>
          <w:lang w:val="en-GB"/>
        </w:rPr>
      </w:pPr>
    </w:p>
    <w:p w14:paraId="10ADFE73" w14:textId="219BB779" w:rsidR="009D2C90" w:rsidRPr="00353B09" w:rsidRDefault="009D2C90" w:rsidP="009D2C90">
      <w:pPr>
        <w:rPr>
          <w:rFonts w:ascii="Calibri" w:hAnsi="Calibri" w:cs="Calibri"/>
          <w:lang w:val="en-GB"/>
        </w:rPr>
      </w:pPr>
      <w:r w:rsidRPr="00353B09">
        <w:rPr>
          <w:rFonts w:ascii="Calibri" w:hAnsi="Calibri" w:cs="Calibri"/>
          <w:lang w:val="en-GB"/>
        </w:rPr>
        <w:t>It is essential to ensure that advances in inclusive social protection promote greater interoperability among information systems and registries, in order to accurately identify the care and support needs of persons with disabilities, their families</w:t>
      </w:r>
      <w:r w:rsidR="00944C9B" w:rsidRPr="00353B09">
        <w:rPr>
          <w:rFonts w:ascii="Calibri" w:hAnsi="Calibri" w:cs="Calibri"/>
          <w:lang w:val="en-GB"/>
        </w:rPr>
        <w:t xml:space="preserve"> and</w:t>
      </w:r>
      <w:r w:rsidRPr="00353B09">
        <w:rPr>
          <w:rFonts w:ascii="Calibri" w:hAnsi="Calibri" w:cs="Calibri"/>
          <w:lang w:val="en-GB"/>
        </w:rPr>
        <w:t xml:space="preserve"> their caregivers.</w:t>
      </w:r>
    </w:p>
    <w:p w14:paraId="65CCE71E" w14:textId="77777777" w:rsidR="00AA6C20" w:rsidRPr="00353B09" w:rsidRDefault="00AA6C20" w:rsidP="009D2C90">
      <w:pPr>
        <w:rPr>
          <w:rFonts w:ascii="Calibri" w:hAnsi="Calibri" w:cs="Calibri"/>
          <w:lang w:val="en-GB"/>
        </w:rPr>
      </w:pPr>
    </w:p>
    <w:p w14:paraId="7E0749B4" w14:textId="1287C91A" w:rsidR="009D2C90" w:rsidRPr="00353B09" w:rsidRDefault="009D2C90" w:rsidP="009D2C90">
      <w:pPr>
        <w:rPr>
          <w:rFonts w:ascii="Calibri" w:hAnsi="Calibri" w:cs="Calibri"/>
          <w:lang w:val="en-GB"/>
        </w:rPr>
      </w:pPr>
      <w:r w:rsidRPr="00353B09">
        <w:rPr>
          <w:rFonts w:ascii="Calibri" w:hAnsi="Calibri" w:cs="Calibri"/>
          <w:lang w:val="en-GB"/>
        </w:rPr>
        <w:t>This requires integrating the SISB</w:t>
      </w:r>
      <w:r w:rsidR="00AA6C20" w:rsidRPr="00353B09">
        <w:rPr>
          <w:rFonts w:ascii="Calibri" w:hAnsi="Calibri" w:cs="Calibri"/>
          <w:lang w:val="en-GB"/>
        </w:rPr>
        <w:t>E</w:t>
      </w:r>
      <w:r w:rsidRPr="00353B09">
        <w:rPr>
          <w:rFonts w:ascii="Calibri" w:hAnsi="Calibri" w:cs="Calibri"/>
          <w:lang w:val="en-GB"/>
        </w:rPr>
        <w:t>N, RLCPD, RUAF, Social Household Registry</w:t>
      </w:r>
      <w:r w:rsidR="00944C9B" w:rsidRPr="00353B09">
        <w:rPr>
          <w:rFonts w:ascii="Calibri" w:hAnsi="Calibri" w:cs="Calibri"/>
          <w:lang w:val="en-GB"/>
        </w:rPr>
        <w:t xml:space="preserve"> and</w:t>
      </w:r>
      <w:r w:rsidRPr="00353B09">
        <w:rPr>
          <w:rFonts w:ascii="Calibri" w:hAnsi="Calibri" w:cs="Calibri"/>
          <w:lang w:val="en-GB"/>
        </w:rPr>
        <w:t xml:space="preserve"> SISPRO systems into a national social interoperability platform, enabling the cross-referencing of information on disability, dependency, poverty</w:t>
      </w:r>
      <w:r w:rsidR="00944C9B" w:rsidRPr="00353B09">
        <w:rPr>
          <w:rFonts w:ascii="Calibri" w:hAnsi="Calibri" w:cs="Calibri"/>
          <w:lang w:val="en-GB"/>
        </w:rPr>
        <w:t xml:space="preserve"> and</w:t>
      </w:r>
      <w:r w:rsidRPr="00353B09">
        <w:rPr>
          <w:rFonts w:ascii="Calibri" w:hAnsi="Calibri" w:cs="Calibri"/>
          <w:lang w:val="en-GB"/>
        </w:rPr>
        <w:t xml:space="preserve"> care with the actual availability of local services.</w:t>
      </w:r>
    </w:p>
    <w:p w14:paraId="42B4B7AC" w14:textId="77777777" w:rsidR="004E1E9E" w:rsidRPr="00353B09" w:rsidRDefault="004E1E9E" w:rsidP="009D2C90">
      <w:pPr>
        <w:rPr>
          <w:rFonts w:ascii="Calibri" w:hAnsi="Calibri" w:cs="Calibri"/>
          <w:lang w:val="en-GB"/>
        </w:rPr>
      </w:pPr>
    </w:p>
    <w:p w14:paraId="78A38CFA" w14:textId="77777777" w:rsidR="009D2C90" w:rsidRPr="00353B09" w:rsidRDefault="009D2C90" w:rsidP="009D2C90">
      <w:pPr>
        <w:rPr>
          <w:rFonts w:ascii="Calibri" w:hAnsi="Calibri" w:cs="Calibri"/>
          <w:lang w:val="en-GB"/>
        </w:rPr>
      </w:pPr>
      <w:r w:rsidRPr="00353B09">
        <w:rPr>
          <w:rFonts w:ascii="Calibri" w:hAnsi="Calibri" w:cs="Calibri"/>
          <w:lang w:val="en-GB"/>
        </w:rPr>
        <w:t xml:space="preserve">It is also necessary to support local governments in the use of updated information for evidence-based </w:t>
      </w:r>
      <w:r w:rsidRPr="00353B09">
        <w:rPr>
          <w:rFonts w:ascii="Calibri" w:hAnsi="Calibri" w:cs="Calibri"/>
          <w:lang w:val="en-GB"/>
        </w:rPr>
        <w:lastRenderedPageBreak/>
        <w:t>decision-making and planning.</w:t>
      </w:r>
    </w:p>
    <w:p w14:paraId="0246F138" w14:textId="29F71901" w:rsidR="00842EA2" w:rsidRPr="00353B09" w:rsidRDefault="00842EA2" w:rsidP="00842EA2">
      <w:pPr>
        <w:rPr>
          <w:rFonts w:ascii="Calibri" w:hAnsi="Calibri" w:cs="Calibri"/>
          <w:lang w:val="en-GB"/>
        </w:rPr>
      </w:pPr>
    </w:p>
    <w:p w14:paraId="094D9B95" w14:textId="77777777" w:rsidR="00842EA2" w:rsidRPr="00353B09" w:rsidRDefault="00842EA2" w:rsidP="00CA0D4C">
      <w:pPr>
        <w:spacing w:after="120"/>
        <w:rPr>
          <w:rFonts w:ascii="Calibri" w:hAnsi="Calibri" w:cs="Calibri"/>
          <w:b/>
          <w:bCs/>
          <w:sz w:val="24"/>
          <w:szCs w:val="24"/>
          <w:lang w:val="en-GB"/>
        </w:rPr>
      </w:pPr>
      <w:r w:rsidRPr="00353B09">
        <w:rPr>
          <w:rFonts w:ascii="Calibri" w:hAnsi="Calibri" w:cs="Calibri"/>
          <w:b/>
          <w:bCs/>
          <w:sz w:val="24"/>
          <w:szCs w:val="24"/>
          <w:lang w:val="en-GB"/>
        </w:rPr>
        <w:t>Improving the process of identifying care and support needs and coordinating with disability certification and registration</w:t>
      </w:r>
    </w:p>
    <w:p w14:paraId="69593D90" w14:textId="4C7855AA" w:rsidR="00842EA2" w:rsidRPr="00353B09" w:rsidRDefault="00107149" w:rsidP="00842EA2">
      <w:pPr>
        <w:rPr>
          <w:rFonts w:ascii="Calibri" w:hAnsi="Calibri" w:cs="Calibri"/>
          <w:lang w:val="en-GB"/>
        </w:rPr>
      </w:pPr>
      <w:r w:rsidRPr="00353B09">
        <w:rPr>
          <w:rFonts w:ascii="Calibri" w:hAnsi="Calibri" w:cs="Calibri"/>
          <w:lang w:val="en-GB"/>
        </w:rPr>
        <w:t>The current disability certification process presents barriers that limit access to supports, benefits and social programmes. Th</w:t>
      </w:r>
      <w:r w:rsidR="00CA0D4C" w:rsidRPr="00353B09">
        <w:rPr>
          <w:rFonts w:ascii="Calibri" w:hAnsi="Calibri" w:cs="Calibri"/>
          <w:lang w:val="en-GB"/>
        </w:rPr>
        <w:t xml:space="preserve">is process </w:t>
      </w:r>
      <w:r w:rsidRPr="00353B09">
        <w:rPr>
          <w:rFonts w:ascii="Calibri" w:hAnsi="Calibri" w:cs="Calibri"/>
          <w:lang w:val="en-GB"/>
        </w:rPr>
        <w:t>should be reviewed to ensure that certification not only enables the identification and recognition of disability but is also integrated into care and support service provision processes and into targeting mechanisms for access to other social protection instruments.</w:t>
      </w:r>
    </w:p>
    <w:p w14:paraId="1F9BB115" w14:textId="77777777" w:rsidR="00842EA2" w:rsidRPr="00353B09" w:rsidRDefault="00842EA2" w:rsidP="00842EA2">
      <w:pPr>
        <w:rPr>
          <w:rFonts w:ascii="Calibri" w:hAnsi="Calibri" w:cs="Calibri"/>
          <w:lang w:val="en-GB"/>
        </w:rPr>
      </w:pPr>
    </w:p>
    <w:p w14:paraId="32E5238F" w14:textId="77777777" w:rsidR="00842EA2" w:rsidRPr="00353B09" w:rsidRDefault="00842EA2" w:rsidP="00CA0D4C">
      <w:pPr>
        <w:spacing w:after="120"/>
        <w:rPr>
          <w:rFonts w:ascii="Calibri" w:hAnsi="Calibri" w:cs="Calibri"/>
          <w:b/>
          <w:bCs/>
          <w:sz w:val="24"/>
          <w:szCs w:val="24"/>
          <w:lang w:val="en-GB"/>
        </w:rPr>
      </w:pPr>
      <w:r w:rsidRPr="00353B09">
        <w:rPr>
          <w:rFonts w:ascii="Calibri" w:hAnsi="Calibri" w:cs="Calibri"/>
          <w:b/>
          <w:bCs/>
          <w:sz w:val="24"/>
          <w:szCs w:val="24"/>
          <w:lang w:val="en-GB"/>
        </w:rPr>
        <w:t>A territorial and intersectoral approach to implementing the support and care system</w:t>
      </w:r>
    </w:p>
    <w:p w14:paraId="48AC56CA" w14:textId="3F280E6A" w:rsidR="00842EA2" w:rsidRPr="00353B09" w:rsidRDefault="009D2C90" w:rsidP="00842EA2">
      <w:pPr>
        <w:rPr>
          <w:rFonts w:ascii="Calibri" w:hAnsi="Calibri" w:cs="Calibri"/>
          <w:lang w:val="en-GB"/>
        </w:rPr>
      </w:pPr>
      <w:r w:rsidRPr="00353B09">
        <w:rPr>
          <w:rFonts w:ascii="Calibri" w:hAnsi="Calibri" w:cs="Calibri"/>
          <w:lang w:val="en-GB"/>
        </w:rPr>
        <w:t>It is recommended that support and care systems be designed from a territorial and participatory perspective, bringing together local governments, community organizations</w:t>
      </w:r>
      <w:r w:rsidR="00944C9B" w:rsidRPr="00353B09">
        <w:rPr>
          <w:rFonts w:ascii="Calibri" w:hAnsi="Calibri" w:cs="Calibri"/>
          <w:lang w:val="en-GB"/>
        </w:rPr>
        <w:t xml:space="preserve"> and</w:t>
      </w:r>
      <w:r w:rsidRPr="00353B09">
        <w:rPr>
          <w:rFonts w:ascii="Calibri" w:hAnsi="Calibri" w:cs="Calibri"/>
          <w:lang w:val="en-GB"/>
        </w:rPr>
        <w:t xml:space="preserve"> persons with disabilities to build support networks that respond to the realities and needs of each territory. Likewise, it is essential to strengthen intersectoral coordination among the health, education, housing, transport</w:t>
      </w:r>
      <w:r w:rsidR="00944C9B" w:rsidRPr="00353B09">
        <w:rPr>
          <w:rFonts w:ascii="Calibri" w:hAnsi="Calibri" w:cs="Calibri"/>
          <w:lang w:val="en-GB"/>
        </w:rPr>
        <w:t xml:space="preserve"> and</w:t>
      </w:r>
      <w:r w:rsidRPr="00353B09">
        <w:rPr>
          <w:rFonts w:ascii="Calibri" w:hAnsi="Calibri" w:cs="Calibri"/>
          <w:lang w:val="en-GB"/>
        </w:rPr>
        <w:t xml:space="preserve"> social protection sectors to prevent institutional fragmentation and ensure that supports are delivered in an integrated, continuous</w:t>
      </w:r>
      <w:r w:rsidR="00944C9B" w:rsidRPr="00353B09">
        <w:rPr>
          <w:rFonts w:ascii="Calibri" w:hAnsi="Calibri" w:cs="Calibri"/>
          <w:lang w:val="en-GB"/>
        </w:rPr>
        <w:t xml:space="preserve"> and</w:t>
      </w:r>
      <w:r w:rsidRPr="00353B09">
        <w:rPr>
          <w:rFonts w:ascii="Calibri" w:hAnsi="Calibri" w:cs="Calibri"/>
          <w:lang w:val="en-GB"/>
        </w:rPr>
        <w:t xml:space="preserve"> coherent manner across the country (CAF, 2023).</w:t>
      </w:r>
    </w:p>
    <w:p w14:paraId="168A6B3C" w14:textId="77777777" w:rsidR="00842EA2" w:rsidRPr="00353B09" w:rsidRDefault="00842EA2" w:rsidP="00842EA2">
      <w:pPr>
        <w:rPr>
          <w:rFonts w:ascii="Calibri" w:hAnsi="Calibri" w:cs="Calibri"/>
          <w:sz w:val="24"/>
          <w:szCs w:val="24"/>
          <w:lang w:val="en-GB"/>
        </w:rPr>
      </w:pPr>
    </w:p>
    <w:p w14:paraId="5740AD32" w14:textId="4DFD519E" w:rsidR="00842EA2" w:rsidRPr="00353B09" w:rsidRDefault="00842EA2" w:rsidP="00CA0D4C">
      <w:pPr>
        <w:spacing w:after="120"/>
        <w:rPr>
          <w:rFonts w:ascii="Calibri" w:hAnsi="Calibri" w:cs="Calibri"/>
          <w:b/>
          <w:bCs/>
          <w:sz w:val="24"/>
          <w:szCs w:val="24"/>
          <w:lang w:val="en-GB"/>
        </w:rPr>
      </w:pPr>
      <w:r w:rsidRPr="00353B09">
        <w:rPr>
          <w:rFonts w:ascii="Calibri" w:hAnsi="Calibri" w:cs="Calibri"/>
          <w:b/>
          <w:bCs/>
          <w:sz w:val="24"/>
          <w:szCs w:val="24"/>
          <w:lang w:val="en-GB"/>
        </w:rPr>
        <w:t xml:space="preserve">Promoting </w:t>
      </w:r>
      <w:r w:rsidR="00CA0D4C" w:rsidRPr="00353B09">
        <w:rPr>
          <w:rFonts w:ascii="Calibri" w:hAnsi="Calibri" w:cs="Calibri"/>
          <w:b/>
          <w:bCs/>
          <w:sz w:val="24"/>
          <w:szCs w:val="24"/>
          <w:lang w:val="en-GB"/>
        </w:rPr>
        <w:t>s</w:t>
      </w:r>
      <w:r w:rsidRPr="00353B09">
        <w:rPr>
          <w:rFonts w:ascii="Calibri" w:hAnsi="Calibri" w:cs="Calibri"/>
          <w:b/>
          <w:bCs/>
          <w:sz w:val="24"/>
          <w:szCs w:val="24"/>
          <w:lang w:val="en-GB"/>
        </w:rPr>
        <w:t xml:space="preserve">ustainable and </w:t>
      </w:r>
      <w:r w:rsidR="00CA0D4C" w:rsidRPr="00353B09">
        <w:rPr>
          <w:rFonts w:ascii="Calibri" w:hAnsi="Calibri" w:cs="Calibri"/>
          <w:b/>
          <w:bCs/>
          <w:sz w:val="24"/>
          <w:szCs w:val="24"/>
          <w:lang w:val="en-GB"/>
        </w:rPr>
        <w:t>l</w:t>
      </w:r>
      <w:r w:rsidRPr="00353B09">
        <w:rPr>
          <w:rFonts w:ascii="Calibri" w:hAnsi="Calibri" w:cs="Calibri"/>
          <w:b/>
          <w:bCs/>
          <w:sz w:val="24"/>
          <w:szCs w:val="24"/>
          <w:lang w:val="en-GB"/>
        </w:rPr>
        <w:t>ocally</w:t>
      </w:r>
      <w:r w:rsidR="005F33E7" w:rsidRPr="00353B09">
        <w:rPr>
          <w:rFonts w:ascii="Calibri" w:hAnsi="Calibri" w:cs="Calibri"/>
          <w:b/>
          <w:bCs/>
          <w:sz w:val="24"/>
          <w:szCs w:val="24"/>
          <w:lang w:val="en-GB"/>
        </w:rPr>
        <w:t xml:space="preserve"> </w:t>
      </w:r>
      <w:r w:rsidR="00CA0D4C" w:rsidRPr="00353B09">
        <w:rPr>
          <w:rFonts w:ascii="Calibri" w:hAnsi="Calibri" w:cs="Calibri"/>
          <w:b/>
          <w:bCs/>
          <w:sz w:val="24"/>
          <w:szCs w:val="24"/>
          <w:lang w:val="en-GB"/>
        </w:rPr>
        <w:t>b</w:t>
      </w:r>
      <w:r w:rsidRPr="00353B09">
        <w:rPr>
          <w:rFonts w:ascii="Calibri" w:hAnsi="Calibri" w:cs="Calibri"/>
          <w:b/>
          <w:bCs/>
          <w:sz w:val="24"/>
          <w:szCs w:val="24"/>
          <w:lang w:val="en-GB"/>
        </w:rPr>
        <w:t xml:space="preserve">ased </w:t>
      </w:r>
      <w:r w:rsidR="00CA0D4C" w:rsidRPr="00353B09">
        <w:rPr>
          <w:rFonts w:ascii="Calibri" w:hAnsi="Calibri" w:cs="Calibri"/>
          <w:b/>
          <w:bCs/>
          <w:sz w:val="24"/>
          <w:szCs w:val="24"/>
          <w:lang w:val="en-GB"/>
        </w:rPr>
        <w:t>f</w:t>
      </w:r>
      <w:r w:rsidRPr="00353B09">
        <w:rPr>
          <w:rFonts w:ascii="Calibri" w:hAnsi="Calibri" w:cs="Calibri"/>
          <w:b/>
          <w:bCs/>
          <w:sz w:val="24"/>
          <w:szCs w:val="24"/>
          <w:lang w:val="en-GB"/>
        </w:rPr>
        <w:t>unding</w:t>
      </w:r>
    </w:p>
    <w:p w14:paraId="651DD273" w14:textId="3F7B392B" w:rsidR="005F33E7" w:rsidRPr="00353B09" w:rsidRDefault="005F33E7" w:rsidP="005F33E7">
      <w:pPr>
        <w:rPr>
          <w:rFonts w:ascii="Calibri" w:hAnsi="Calibri" w:cs="Calibri"/>
          <w:lang w:val="en-GB"/>
        </w:rPr>
      </w:pPr>
      <w:r w:rsidRPr="00353B09">
        <w:rPr>
          <w:rFonts w:ascii="Calibri" w:hAnsi="Calibri" w:cs="Calibri"/>
          <w:lang w:val="en-GB"/>
        </w:rPr>
        <w:t>Funding for care and inclusion must shift from a welfare-based approach toward a system of social investment and insurance linked to outcomes such as inclusion, autonomy, reduced inequalities</w:t>
      </w:r>
      <w:r w:rsidR="00944C9B" w:rsidRPr="00353B09">
        <w:rPr>
          <w:rFonts w:ascii="Calibri" w:hAnsi="Calibri" w:cs="Calibri"/>
          <w:lang w:val="en-GB"/>
        </w:rPr>
        <w:t xml:space="preserve"> and</w:t>
      </w:r>
      <w:r w:rsidRPr="00353B09">
        <w:rPr>
          <w:rFonts w:ascii="Calibri" w:hAnsi="Calibri" w:cs="Calibri"/>
          <w:lang w:val="en-GB"/>
        </w:rPr>
        <w:t xml:space="preserve"> the reduction of care burdens and dependency.</w:t>
      </w:r>
    </w:p>
    <w:p w14:paraId="441F798B" w14:textId="77777777" w:rsidR="005F33E7" w:rsidRPr="00353B09" w:rsidRDefault="005F33E7" w:rsidP="005F33E7">
      <w:pPr>
        <w:rPr>
          <w:rFonts w:ascii="Calibri" w:hAnsi="Calibri" w:cs="Calibri"/>
          <w:lang w:val="en-GB"/>
        </w:rPr>
      </w:pPr>
    </w:p>
    <w:p w14:paraId="06869554" w14:textId="77777777" w:rsidR="005F33E7" w:rsidRPr="00353B09" w:rsidRDefault="005F33E7" w:rsidP="005F33E7">
      <w:pPr>
        <w:rPr>
          <w:rFonts w:ascii="Calibri" w:hAnsi="Calibri" w:cs="Calibri"/>
          <w:lang w:val="en-GB"/>
        </w:rPr>
      </w:pPr>
      <w:r w:rsidRPr="00353B09">
        <w:rPr>
          <w:rFonts w:ascii="Calibri" w:hAnsi="Calibri" w:cs="Calibri"/>
          <w:lang w:val="en-GB"/>
        </w:rPr>
        <w:t>To this end, the following is required:</w:t>
      </w:r>
    </w:p>
    <w:p w14:paraId="741B6418" w14:textId="77777777" w:rsidR="005F33E7" w:rsidRPr="00353B09" w:rsidRDefault="005F33E7" w:rsidP="005F33E7">
      <w:pPr>
        <w:rPr>
          <w:rFonts w:ascii="Calibri" w:hAnsi="Calibri" w:cs="Calibri"/>
          <w:lang w:val="en-GB"/>
        </w:rPr>
      </w:pPr>
    </w:p>
    <w:p w14:paraId="59DBEFD8" w14:textId="517FB61A" w:rsidR="005F33E7" w:rsidRPr="00353B09" w:rsidRDefault="005F33E7" w:rsidP="004E1E9E">
      <w:pPr>
        <w:pStyle w:val="ListParagraph"/>
        <w:numPr>
          <w:ilvl w:val="0"/>
          <w:numId w:val="32"/>
        </w:numPr>
        <w:rPr>
          <w:rFonts w:ascii="Calibri" w:hAnsi="Calibri" w:cs="Calibri"/>
          <w:lang w:val="en-GB"/>
        </w:rPr>
      </w:pPr>
      <w:r w:rsidRPr="00353B09">
        <w:rPr>
          <w:rFonts w:ascii="Calibri" w:hAnsi="Calibri" w:cs="Calibri"/>
          <w:lang w:val="en-GB"/>
        </w:rPr>
        <w:t>Coordinate instruments such as the recently created National Disability Fund with other caregiver support mechanisms, linking them to the General System of Participation (SGP), the Territorial Economic Convergence Fund (FECET)</w:t>
      </w:r>
      <w:r w:rsidR="00944C9B" w:rsidRPr="00353B09">
        <w:rPr>
          <w:rFonts w:ascii="Calibri" w:hAnsi="Calibri" w:cs="Calibri"/>
          <w:lang w:val="en-GB"/>
        </w:rPr>
        <w:t xml:space="preserve"> and</w:t>
      </w:r>
      <w:r w:rsidRPr="00353B09">
        <w:rPr>
          <w:rFonts w:ascii="Calibri" w:hAnsi="Calibri" w:cs="Calibri"/>
          <w:lang w:val="en-GB"/>
        </w:rPr>
        <w:t xml:space="preserve"> other funding sources intended to co-finance the regional network of inclusive care and support services.</w:t>
      </w:r>
    </w:p>
    <w:p w14:paraId="658D0683" w14:textId="77777777" w:rsidR="005F33E7" w:rsidRPr="00353B09" w:rsidRDefault="005F33E7" w:rsidP="005F33E7">
      <w:pPr>
        <w:rPr>
          <w:rFonts w:ascii="Calibri" w:hAnsi="Calibri" w:cs="Calibri"/>
          <w:lang w:val="en-GB"/>
        </w:rPr>
      </w:pPr>
    </w:p>
    <w:p w14:paraId="6E3FAFA5" w14:textId="1ABF1C52" w:rsidR="005F33E7" w:rsidRPr="00353B09" w:rsidRDefault="005F33E7" w:rsidP="004E1E9E">
      <w:pPr>
        <w:pStyle w:val="ListParagraph"/>
        <w:numPr>
          <w:ilvl w:val="0"/>
          <w:numId w:val="32"/>
        </w:numPr>
        <w:rPr>
          <w:rFonts w:ascii="Calibri" w:hAnsi="Calibri" w:cs="Calibri"/>
          <w:lang w:val="en-GB"/>
        </w:rPr>
      </w:pPr>
      <w:r w:rsidRPr="00353B09">
        <w:rPr>
          <w:rFonts w:ascii="Calibri" w:hAnsi="Calibri" w:cs="Calibri"/>
          <w:lang w:val="en-GB"/>
        </w:rPr>
        <w:t>Include criteria for fiscal equalization and territorial equity, prioritizing municipalities with higher rates of poverty, dependency</w:t>
      </w:r>
      <w:r w:rsidR="00944C9B" w:rsidRPr="00353B09">
        <w:rPr>
          <w:rFonts w:ascii="Calibri" w:hAnsi="Calibri" w:cs="Calibri"/>
          <w:lang w:val="en-GB"/>
        </w:rPr>
        <w:t xml:space="preserve"> and</w:t>
      </w:r>
      <w:r w:rsidRPr="00353B09">
        <w:rPr>
          <w:rFonts w:ascii="Calibri" w:hAnsi="Calibri" w:cs="Calibri"/>
          <w:lang w:val="en-GB"/>
        </w:rPr>
        <w:t xml:space="preserve"> care demand.</w:t>
      </w:r>
    </w:p>
    <w:p w14:paraId="1C4247E7" w14:textId="77777777" w:rsidR="005F33E7" w:rsidRPr="00353B09" w:rsidRDefault="005F33E7" w:rsidP="005F33E7">
      <w:pPr>
        <w:rPr>
          <w:rFonts w:ascii="Calibri" w:hAnsi="Calibri" w:cs="Calibri"/>
          <w:lang w:val="en-GB"/>
        </w:rPr>
      </w:pPr>
    </w:p>
    <w:p w14:paraId="3CDC6689" w14:textId="35CE2BE7" w:rsidR="00842EA2" w:rsidRPr="00353B09" w:rsidRDefault="005F33E7" w:rsidP="004E1E9E">
      <w:pPr>
        <w:pStyle w:val="ListParagraph"/>
        <w:numPr>
          <w:ilvl w:val="0"/>
          <w:numId w:val="32"/>
        </w:numPr>
        <w:rPr>
          <w:rFonts w:ascii="Calibri" w:hAnsi="Calibri" w:cs="Calibri"/>
          <w:lang w:val="en-GB"/>
        </w:rPr>
      </w:pPr>
      <w:r w:rsidRPr="00353B09">
        <w:rPr>
          <w:rFonts w:ascii="Calibri" w:hAnsi="Calibri" w:cs="Calibri"/>
          <w:lang w:val="en-GB"/>
        </w:rPr>
        <w:t>Promote results-based financing and contracting schemes in which disbursements to service providers or budget transfers are linked to increased coverage of support services, reasonable accommodations</w:t>
      </w:r>
      <w:r w:rsidR="00944C9B" w:rsidRPr="00353B09">
        <w:rPr>
          <w:rFonts w:ascii="Calibri" w:hAnsi="Calibri" w:cs="Calibri"/>
          <w:lang w:val="en-GB"/>
        </w:rPr>
        <w:t xml:space="preserve"> and</w:t>
      </w:r>
      <w:r w:rsidRPr="00353B09">
        <w:rPr>
          <w:rFonts w:ascii="Calibri" w:hAnsi="Calibri" w:cs="Calibri"/>
          <w:lang w:val="en-GB"/>
        </w:rPr>
        <w:t xml:space="preserve"> improved accessibility and inclusion in education and employment.</w:t>
      </w:r>
    </w:p>
    <w:p w14:paraId="6E56626B" w14:textId="77777777" w:rsidR="00842EA2" w:rsidRPr="00353B09" w:rsidRDefault="00842EA2" w:rsidP="00842EA2">
      <w:pPr>
        <w:rPr>
          <w:rFonts w:ascii="Calibri" w:hAnsi="Calibri" w:cs="Calibri"/>
          <w:sz w:val="24"/>
          <w:szCs w:val="24"/>
          <w:lang w:val="en-GB"/>
        </w:rPr>
      </w:pPr>
    </w:p>
    <w:p w14:paraId="030A9C1C" w14:textId="14A7EABA" w:rsidR="00842EA2" w:rsidRPr="00353B09" w:rsidRDefault="00842EA2" w:rsidP="00842EA2">
      <w:pPr>
        <w:rPr>
          <w:rFonts w:ascii="Calibri" w:hAnsi="Calibri" w:cs="Calibri"/>
          <w:b/>
          <w:bCs/>
          <w:sz w:val="24"/>
          <w:szCs w:val="24"/>
          <w:lang w:val="en-GB"/>
        </w:rPr>
      </w:pPr>
      <w:r w:rsidRPr="00353B09">
        <w:rPr>
          <w:rFonts w:ascii="Calibri" w:hAnsi="Calibri" w:cs="Calibri"/>
          <w:b/>
          <w:bCs/>
          <w:sz w:val="24"/>
          <w:szCs w:val="24"/>
          <w:lang w:val="en-GB"/>
        </w:rPr>
        <w:t xml:space="preserve">Coordinate cash transfer programs with local case management and family support systems, as well as other assistance and </w:t>
      </w:r>
      <w:r w:rsidR="00CA0D4C" w:rsidRPr="00353B09">
        <w:rPr>
          <w:rFonts w:ascii="Calibri" w:hAnsi="Calibri" w:cs="Calibri"/>
          <w:b/>
          <w:bCs/>
          <w:sz w:val="24"/>
          <w:szCs w:val="24"/>
          <w:lang w:val="en-GB"/>
        </w:rPr>
        <w:t xml:space="preserve">social </w:t>
      </w:r>
      <w:r w:rsidRPr="00353B09">
        <w:rPr>
          <w:rFonts w:ascii="Calibri" w:hAnsi="Calibri" w:cs="Calibri"/>
          <w:b/>
          <w:bCs/>
          <w:sz w:val="24"/>
          <w:szCs w:val="24"/>
          <w:lang w:val="en-GB"/>
        </w:rPr>
        <w:t>protection benefits.</w:t>
      </w:r>
    </w:p>
    <w:p w14:paraId="49138DC0" w14:textId="77777777" w:rsidR="00842EA2" w:rsidRPr="00353B09" w:rsidRDefault="00842EA2" w:rsidP="00842EA2">
      <w:pPr>
        <w:rPr>
          <w:rFonts w:ascii="Calibri" w:hAnsi="Calibri" w:cs="Calibri"/>
          <w:sz w:val="24"/>
          <w:szCs w:val="24"/>
          <w:lang w:val="en-GB"/>
        </w:rPr>
      </w:pPr>
    </w:p>
    <w:p w14:paraId="4E9E8082" w14:textId="56E0A7A1" w:rsidR="005F33E7" w:rsidRPr="00353B09" w:rsidRDefault="005F33E7" w:rsidP="005F33E7">
      <w:pPr>
        <w:rPr>
          <w:rFonts w:ascii="Calibri" w:hAnsi="Calibri" w:cs="Calibri"/>
          <w:lang w:val="en-GB"/>
        </w:rPr>
      </w:pPr>
      <w:r w:rsidRPr="00353B09">
        <w:rPr>
          <w:rFonts w:ascii="Calibri" w:hAnsi="Calibri" w:cs="Calibri"/>
          <w:lang w:val="en-GB"/>
        </w:rPr>
        <w:t xml:space="preserve">Social protection programmes for people living in poverty, such as </w:t>
      </w:r>
      <w:r w:rsidRPr="00353B09">
        <w:rPr>
          <w:rFonts w:ascii="Calibri" w:hAnsi="Calibri" w:cs="Calibri"/>
          <w:i/>
          <w:iCs/>
          <w:lang w:val="en-GB"/>
        </w:rPr>
        <w:t>Renta Ciudadana</w:t>
      </w:r>
      <w:r w:rsidRPr="00353B09">
        <w:rPr>
          <w:rFonts w:ascii="Calibri" w:hAnsi="Calibri" w:cs="Calibri"/>
          <w:lang w:val="en-GB"/>
        </w:rPr>
        <w:t xml:space="preserve"> or other cash transfer programmes, must be coordinated with local case management and family support systems, becoming strategic tools to offset the additional costs and poverty risks associated with disability and caregiving.</w:t>
      </w:r>
    </w:p>
    <w:p w14:paraId="485E4F2E" w14:textId="1E717B7F" w:rsidR="00CA0D4C" w:rsidRPr="00353B09" w:rsidRDefault="008B3C23" w:rsidP="005F33E7">
      <w:pPr>
        <w:rPr>
          <w:rFonts w:ascii="Calibri" w:hAnsi="Calibri" w:cs="Calibri"/>
          <w:lang w:val="en-GB"/>
        </w:rPr>
      </w:pPr>
      <w:r w:rsidRPr="00353B09">
        <w:rPr>
          <w:rFonts w:ascii="Calibri" w:hAnsi="Calibri" w:cs="Calibri"/>
          <w:lang w:val="en-GB"/>
        </w:rPr>
        <w:t xml:space="preserve">   </w:t>
      </w:r>
    </w:p>
    <w:p w14:paraId="266D3E78" w14:textId="21F61B07" w:rsidR="00842EA2" w:rsidRPr="00353B09" w:rsidRDefault="005F33E7" w:rsidP="005F33E7">
      <w:pPr>
        <w:rPr>
          <w:rFonts w:ascii="Calibri" w:hAnsi="Calibri" w:cs="Calibri"/>
          <w:sz w:val="24"/>
          <w:szCs w:val="24"/>
          <w:lang w:val="en-GB"/>
        </w:rPr>
      </w:pPr>
      <w:r w:rsidRPr="00353B09">
        <w:rPr>
          <w:rFonts w:ascii="Calibri" w:hAnsi="Calibri" w:cs="Calibri"/>
          <w:lang w:val="en-GB"/>
        </w:rPr>
        <w:t>It is essential to strengthen coordination between cash transfer programmes and in-kind support, respite services</w:t>
      </w:r>
      <w:r w:rsidR="00944C9B" w:rsidRPr="00353B09">
        <w:rPr>
          <w:rFonts w:ascii="Calibri" w:hAnsi="Calibri" w:cs="Calibri"/>
          <w:lang w:val="en-GB"/>
        </w:rPr>
        <w:t xml:space="preserve"> and</w:t>
      </w:r>
      <w:r w:rsidRPr="00353B09">
        <w:rPr>
          <w:rFonts w:ascii="Calibri" w:hAnsi="Calibri" w:cs="Calibri"/>
          <w:lang w:val="en-GB"/>
        </w:rPr>
        <w:t xml:space="preserve"> priority access to local care networks, thereby reinforcing shared responsibility </w:t>
      </w:r>
      <w:r w:rsidRPr="00353B09">
        <w:rPr>
          <w:rFonts w:ascii="Calibri" w:hAnsi="Calibri" w:cs="Calibri"/>
          <w:lang w:val="en-GB"/>
        </w:rPr>
        <w:lastRenderedPageBreak/>
        <w:t xml:space="preserve">between the State and communities. Programmes such as </w:t>
      </w:r>
      <w:r w:rsidRPr="00353B09">
        <w:rPr>
          <w:rFonts w:ascii="Calibri" w:hAnsi="Calibri" w:cs="Calibri"/>
          <w:i/>
          <w:iCs/>
          <w:lang w:val="en-GB"/>
        </w:rPr>
        <w:t>Renta Ciudadana</w:t>
      </w:r>
      <w:r w:rsidRPr="00353B09">
        <w:rPr>
          <w:rFonts w:ascii="Calibri" w:hAnsi="Calibri" w:cs="Calibri"/>
          <w:lang w:val="en-GB"/>
        </w:rPr>
        <w:t xml:space="preserve"> must be integrated into local case management systems so that financial transfers are accompanied by family support plans, psychosocial follow-up</w:t>
      </w:r>
      <w:r w:rsidR="00944C9B" w:rsidRPr="00353B09">
        <w:rPr>
          <w:rFonts w:ascii="Calibri" w:hAnsi="Calibri" w:cs="Calibri"/>
          <w:lang w:val="en-GB"/>
        </w:rPr>
        <w:t xml:space="preserve"> and</w:t>
      </w:r>
      <w:r w:rsidRPr="00353B09">
        <w:rPr>
          <w:rFonts w:ascii="Calibri" w:hAnsi="Calibri" w:cs="Calibri"/>
          <w:lang w:val="en-GB"/>
        </w:rPr>
        <w:t xml:space="preserve"> linkages to health, education, training</w:t>
      </w:r>
      <w:r w:rsidR="00944C9B" w:rsidRPr="00353B09">
        <w:rPr>
          <w:rFonts w:ascii="Calibri" w:hAnsi="Calibri" w:cs="Calibri"/>
          <w:lang w:val="en-GB"/>
        </w:rPr>
        <w:t xml:space="preserve"> and</w:t>
      </w:r>
      <w:r w:rsidRPr="00353B09">
        <w:rPr>
          <w:rFonts w:ascii="Calibri" w:hAnsi="Calibri" w:cs="Calibri"/>
          <w:lang w:val="en-GB"/>
        </w:rPr>
        <w:t xml:space="preserve"> entrepreneurship services. In addition, coordination with family support programmes should be strengthened for households receiving transfers, prioritizing those with children or adolescents with disabilities and caregivers facing high care demands, in coordination with ICBF, </w:t>
      </w:r>
      <w:r w:rsidR="008B3C23" w:rsidRPr="00353B09">
        <w:rPr>
          <w:rFonts w:ascii="Calibri" w:hAnsi="Calibri" w:cs="Calibri"/>
          <w:lang w:val="en-GB"/>
        </w:rPr>
        <w:t xml:space="preserve">the Social Prosperity Department </w:t>
      </w:r>
      <w:r w:rsidR="00944C9B" w:rsidRPr="00353B09">
        <w:rPr>
          <w:rFonts w:ascii="Calibri" w:hAnsi="Calibri" w:cs="Calibri"/>
          <w:lang w:val="en-GB"/>
        </w:rPr>
        <w:t>and</w:t>
      </w:r>
      <w:r w:rsidRPr="00353B09">
        <w:rPr>
          <w:rFonts w:ascii="Calibri" w:hAnsi="Calibri" w:cs="Calibri"/>
          <w:lang w:val="en-GB"/>
        </w:rPr>
        <w:t xml:space="preserve"> the Ministry of Equality and Equity.</w:t>
      </w:r>
    </w:p>
    <w:p w14:paraId="48024ACC" w14:textId="77777777" w:rsidR="00842EA2" w:rsidRPr="00353B09" w:rsidRDefault="00842EA2" w:rsidP="00842EA2">
      <w:pPr>
        <w:rPr>
          <w:rFonts w:ascii="Calibri" w:hAnsi="Calibri" w:cs="Calibri"/>
          <w:sz w:val="24"/>
          <w:szCs w:val="24"/>
          <w:lang w:val="en-GB"/>
        </w:rPr>
      </w:pPr>
    </w:p>
    <w:p w14:paraId="1AFC5FB6" w14:textId="77777777" w:rsidR="00842EA2" w:rsidRPr="00353B09" w:rsidRDefault="00842EA2" w:rsidP="00842EA2">
      <w:pPr>
        <w:rPr>
          <w:rFonts w:ascii="Calibri" w:hAnsi="Calibri" w:cs="Calibri"/>
          <w:b/>
          <w:bCs/>
          <w:sz w:val="24"/>
          <w:szCs w:val="24"/>
          <w:lang w:val="en-GB"/>
        </w:rPr>
      </w:pPr>
      <w:r w:rsidRPr="00353B09">
        <w:rPr>
          <w:rFonts w:ascii="Calibri" w:hAnsi="Calibri" w:cs="Calibri"/>
          <w:b/>
          <w:bCs/>
          <w:sz w:val="24"/>
          <w:szCs w:val="24"/>
          <w:lang w:val="en-GB"/>
        </w:rPr>
        <w:t>Strengthen coordination between the national government and local governments</w:t>
      </w:r>
    </w:p>
    <w:p w14:paraId="5EF0764C" w14:textId="77777777" w:rsidR="00842EA2" w:rsidRPr="00353B09" w:rsidRDefault="00842EA2" w:rsidP="00842EA2">
      <w:pPr>
        <w:rPr>
          <w:rFonts w:ascii="Calibri" w:hAnsi="Calibri" w:cs="Calibri"/>
          <w:sz w:val="24"/>
          <w:szCs w:val="24"/>
          <w:lang w:val="en-GB"/>
        </w:rPr>
      </w:pPr>
    </w:p>
    <w:p w14:paraId="0D2FD29C" w14:textId="5479D976" w:rsidR="00842EA2" w:rsidRPr="00353B09" w:rsidRDefault="005F33E7" w:rsidP="00842EA2">
      <w:pPr>
        <w:rPr>
          <w:rFonts w:ascii="Calibri" w:hAnsi="Calibri" w:cs="Calibri"/>
          <w:lang w:val="en-GB"/>
        </w:rPr>
      </w:pPr>
      <w:r w:rsidRPr="00353B09">
        <w:rPr>
          <w:rFonts w:ascii="Calibri" w:hAnsi="Calibri" w:cs="Calibri"/>
          <w:lang w:val="en-GB"/>
        </w:rPr>
        <w:t>To ensure the sustainability and impact of the Inclusive and Transformative Care and Support System, it is essential to establish a multilevel governance structure that promotes coordinated action between the national government and local governments. This coordination must be reflected in joint planning, shared allocation of resources, coordinated implementation of programmes</w:t>
      </w:r>
      <w:r w:rsidR="00944C9B" w:rsidRPr="00353B09">
        <w:rPr>
          <w:rFonts w:ascii="Calibri" w:hAnsi="Calibri" w:cs="Calibri"/>
          <w:lang w:val="en-GB"/>
        </w:rPr>
        <w:t xml:space="preserve"> and</w:t>
      </w:r>
      <w:r w:rsidRPr="00353B09">
        <w:rPr>
          <w:rFonts w:ascii="Calibri" w:hAnsi="Calibri" w:cs="Calibri"/>
          <w:lang w:val="en-GB"/>
        </w:rPr>
        <w:t xml:space="preserve"> monitoring of outcomes related to inclusion and care. It is recommended to strengthen inter-institutional mechanisms and ongoing dialogue among ministries, the ICBF, </w:t>
      </w:r>
      <w:r w:rsidR="00B34700" w:rsidRPr="00353B09">
        <w:rPr>
          <w:rFonts w:ascii="Calibri" w:hAnsi="Calibri" w:cs="Calibri"/>
          <w:lang w:val="en-GB"/>
        </w:rPr>
        <w:t>the Social Prosperity Department</w:t>
      </w:r>
      <w:r w:rsidRPr="00353B09">
        <w:rPr>
          <w:rFonts w:ascii="Calibri" w:hAnsi="Calibri" w:cs="Calibri"/>
          <w:lang w:val="en-GB"/>
        </w:rPr>
        <w:t>, the Ministry of Equality and Equity</w:t>
      </w:r>
      <w:r w:rsidR="00944C9B" w:rsidRPr="00353B09">
        <w:rPr>
          <w:rFonts w:ascii="Calibri" w:hAnsi="Calibri" w:cs="Calibri"/>
          <w:lang w:val="en-GB"/>
        </w:rPr>
        <w:t xml:space="preserve"> and</w:t>
      </w:r>
      <w:r w:rsidRPr="00353B09">
        <w:rPr>
          <w:rFonts w:ascii="Calibri" w:hAnsi="Calibri" w:cs="Calibri"/>
          <w:lang w:val="en-GB"/>
        </w:rPr>
        <w:t xml:space="preserve"> local governments to ensure coherence in service delivery, avoid duplication</w:t>
      </w:r>
      <w:r w:rsidR="00944C9B" w:rsidRPr="00353B09">
        <w:rPr>
          <w:rFonts w:ascii="Calibri" w:hAnsi="Calibri" w:cs="Calibri"/>
          <w:lang w:val="en-GB"/>
        </w:rPr>
        <w:t xml:space="preserve"> and</w:t>
      </w:r>
      <w:r w:rsidRPr="00353B09">
        <w:rPr>
          <w:rFonts w:ascii="Calibri" w:hAnsi="Calibri" w:cs="Calibri"/>
          <w:lang w:val="en-GB"/>
        </w:rPr>
        <w:t xml:space="preserve"> improve outcomes in territories with the greatest gaps in care, disability</w:t>
      </w:r>
      <w:r w:rsidR="00944C9B" w:rsidRPr="00353B09">
        <w:rPr>
          <w:rFonts w:ascii="Calibri" w:hAnsi="Calibri" w:cs="Calibri"/>
          <w:lang w:val="en-GB"/>
        </w:rPr>
        <w:t xml:space="preserve"> and</w:t>
      </w:r>
      <w:r w:rsidRPr="00353B09">
        <w:rPr>
          <w:rFonts w:ascii="Calibri" w:hAnsi="Calibri" w:cs="Calibri"/>
          <w:lang w:val="en-GB"/>
        </w:rPr>
        <w:t xml:space="preserve"> poverty.</w:t>
      </w:r>
    </w:p>
    <w:p w14:paraId="6C633619" w14:textId="77777777" w:rsidR="00842EA2" w:rsidRPr="00353B09" w:rsidRDefault="00842EA2" w:rsidP="00842EA2">
      <w:pPr>
        <w:rPr>
          <w:rFonts w:ascii="Calibri" w:hAnsi="Calibri" w:cs="Calibri"/>
          <w:sz w:val="24"/>
          <w:szCs w:val="24"/>
          <w:lang w:val="en-GB"/>
        </w:rPr>
      </w:pPr>
    </w:p>
    <w:p w14:paraId="0B56B8CB" w14:textId="3F75DBCE" w:rsidR="00842EA2" w:rsidRPr="00353B09" w:rsidRDefault="00842EA2" w:rsidP="00842EA2">
      <w:pPr>
        <w:pStyle w:val="Heading2"/>
        <w:rPr>
          <w:rFonts w:ascii="Calibri" w:hAnsi="Calibri" w:cs="Calibri"/>
          <w:b/>
          <w:bCs/>
          <w:color w:val="000000" w:themeColor="text1"/>
          <w:sz w:val="24"/>
          <w:szCs w:val="24"/>
          <w:lang w:val="en-GB"/>
        </w:rPr>
      </w:pPr>
      <w:bookmarkStart w:id="33" w:name="_Toc234248795"/>
      <w:r w:rsidRPr="00353B09">
        <w:rPr>
          <w:rFonts w:ascii="Calibri" w:hAnsi="Calibri" w:cs="Calibri"/>
          <w:b/>
          <w:bCs/>
          <w:color w:val="000000" w:themeColor="text1"/>
          <w:sz w:val="24"/>
          <w:szCs w:val="24"/>
          <w:lang w:val="en-GB"/>
        </w:rPr>
        <w:t>4.2.</w:t>
      </w:r>
      <w:r w:rsidRPr="00353B09">
        <w:rPr>
          <w:rFonts w:ascii="Calibri" w:hAnsi="Calibri" w:cs="Calibri"/>
          <w:b/>
          <w:bCs/>
          <w:color w:val="000000" w:themeColor="text1"/>
          <w:sz w:val="24"/>
          <w:szCs w:val="24"/>
          <w:lang w:val="en-GB"/>
        </w:rPr>
        <w:tab/>
        <w:t>Building local capacity for a comprehensive response focused on inclusion, care</w:t>
      </w:r>
      <w:r w:rsidR="00944C9B" w:rsidRPr="00353B09">
        <w:rPr>
          <w:rFonts w:ascii="Calibri" w:hAnsi="Calibri" w:cs="Calibri"/>
          <w:b/>
          <w:bCs/>
          <w:color w:val="000000" w:themeColor="text1"/>
          <w:sz w:val="24"/>
          <w:szCs w:val="24"/>
          <w:lang w:val="en-GB"/>
        </w:rPr>
        <w:t xml:space="preserve"> and</w:t>
      </w:r>
      <w:r w:rsidRPr="00353B09">
        <w:rPr>
          <w:rFonts w:ascii="Calibri" w:hAnsi="Calibri" w:cs="Calibri"/>
          <w:b/>
          <w:bCs/>
          <w:color w:val="000000" w:themeColor="text1"/>
          <w:sz w:val="24"/>
          <w:szCs w:val="24"/>
          <w:lang w:val="en-GB"/>
        </w:rPr>
        <w:t xml:space="preserve"> support.</w:t>
      </w:r>
      <w:bookmarkEnd w:id="33"/>
    </w:p>
    <w:p w14:paraId="011D9C26" w14:textId="77777777" w:rsidR="00842EA2" w:rsidRPr="00353B09" w:rsidRDefault="00842EA2" w:rsidP="00842EA2">
      <w:pPr>
        <w:rPr>
          <w:rFonts w:ascii="Calibri" w:hAnsi="Calibri" w:cs="Calibri"/>
          <w:lang w:val="en-GB"/>
        </w:rPr>
      </w:pPr>
    </w:p>
    <w:p w14:paraId="3E7261C3" w14:textId="3F62BF1A" w:rsidR="004029A1" w:rsidRPr="00353B09" w:rsidRDefault="004029A1" w:rsidP="004029A1">
      <w:pPr>
        <w:rPr>
          <w:rFonts w:ascii="Calibri" w:hAnsi="Calibri" w:cs="Calibri"/>
          <w:lang w:val="en-GB"/>
        </w:rPr>
      </w:pPr>
      <w:r w:rsidRPr="00353B09">
        <w:rPr>
          <w:rFonts w:ascii="Calibri" w:hAnsi="Calibri" w:cs="Calibri"/>
          <w:lang w:val="en-GB"/>
        </w:rPr>
        <w:t>Effective decentralization requires strengthening the management capacity of local governments to plan, operate</w:t>
      </w:r>
      <w:r w:rsidR="00944C9B" w:rsidRPr="00353B09">
        <w:rPr>
          <w:rFonts w:ascii="Calibri" w:hAnsi="Calibri" w:cs="Calibri"/>
          <w:lang w:val="en-GB"/>
        </w:rPr>
        <w:t xml:space="preserve"> and</w:t>
      </w:r>
      <w:r w:rsidRPr="00353B09">
        <w:rPr>
          <w:rFonts w:ascii="Calibri" w:hAnsi="Calibri" w:cs="Calibri"/>
          <w:lang w:val="en-GB"/>
        </w:rPr>
        <w:t xml:space="preserve"> monitor inclusive local care systems. This includes, among other actions:</w:t>
      </w:r>
    </w:p>
    <w:p w14:paraId="2F5DE062" w14:textId="77777777" w:rsidR="00B34700" w:rsidRPr="00353B09" w:rsidRDefault="00B34700" w:rsidP="004029A1">
      <w:pPr>
        <w:rPr>
          <w:rFonts w:ascii="Calibri" w:hAnsi="Calibri" w:cs="Calibri"/>
          <w:lang w:val="en-GB"/>
        </w:rPr>
      </w:pPr>
    </w:p>
    <w:p w14:paraId="451D3A19" w14:textId="6AF366EA" w:rsidR="004029A1" w:rsidRPr="00353B09" w:rsidRDefault="004029A1" w:rsidP="00B34700">
      <w:pPr>
        <w:numPr>
          <w:ilvl w:val="0"/>
          <w:numId w:val="26"/>
        </w:numPr>
        <w:spacing w:after="120"/>
        <w:rPr>
          <w:rFonts w:ascii="Calibri" w:hAnsi="Calibri" w:cs="Calibri"/>
          <w:lang w:val="en-GB"/>
        </w:rPr>
      </w:pPr>
      <w:r w:rsidRPr="00353B09">
        <w:rPr>
          <w:rFonts w:ascii="Calibri" w:hAnsi="Calibri" w:cs="Calibri"/>
          <w:b/>
          <w:bCs/>
          <w:lang w:val="en-GB"/>
        </w:rPr>
        <w:t>Localizing care with an inclusive approach:</w:t>
      </w:r>
      <w:r w:rsidRPr="00353B09">
        <w:rPr>
          <w:rFonts w:ascii="Calibri" w:hAnsi="Calibri" w:cs="Calibri"/>
          <w:lang w:val="en-GB"/>
        </w:rPr>
        <w:t xml:space="preserve"> Local governments must adapt national guidelines to their territorial realities, prioritizing families with children with disabilities. The creation of Care and Inclusion </w:t>
      </w:r>
      <w:r w:rsidR="00B34700" w:rsidRPr="00353B09">
        <w:rPr>
          <w:rFonts w:ascii="Calibri" w:hAnsi="Calibri" w:cs="Calibri"/>
          <w:lang w:val="en-GB"/>
        </w:rPr>
        <w:t>Working Groups</w:t>
      </w:r>
      <w:r w:rsidRPr="00353B09">
        <w:rPr>
          <w:rFonts w:ascii="Calibri" w:hAnsi="Calibri" w:cs="Calibri"/>
          <w:lang w:val="en-GB"/>
        </w:rPr>
        <w:t>, with work plans aligned with other local agencies, should be a priority.</w:t>
      </w:r>
    </w:p>
    <w:p w14:paraId="0D4ABD22" w14:textId="70904B9B" w:rsidR="004029A1" w:rsidRPr="00353B09" w:rsidRDefault="004029A1" w:rsidP="00B34700">
      <w:pPr>
        <w:numPr>
          <w:ilvl w:val="0"/>
          <w:numId w:val="26"/>
        </w:numPr>
        <w:spacing w:after="120"/>
        <w:rPr>
          <w:rFonts w:ascii="Calibri" w:hAnsi="Calibri" w:cs="Calibri"/>
          <w:lang w:val="en-GB"/>
        </w:rPr>
      </w:pPr>
      <w:r w:rsidRPr="00353B09">
        <w:rPr>
          <w:rFonts w:ascii="Calibri" w:hAnsi="Calibri" w:cs="Calibri"/>
          <w:b/>
          <w:bCs/>
          <w:lang w:val="en-GB"/>
        </w:rPr>
        <w:t>Implementing case management:</w:t>
      </w:r>
      <w:r w:rsidRPr="00353B09">
        <w:rPr>
          <w:rFonts w:ascii="Calibri" w:hAnsi="Calibri" w:cs="Calibri"/>
          <w:lang w:val="en-GB"/>
        </w:rPr>
        <w:t xml:space="preserve"> Municipalities </w:t>
      </w:r>
      <w:r w:rsidR="00B34700" w:rsidRPr="00353B09">
        <w:rPr>
          <w:rFonts w:ascii="Calibri" w:hAnsi="Calibri" w:cs="Calibri"/>
          <w:lang w:val="en-GB"/>
        </w:rPr>
        <w:t>should</w:t>
      </w:r>
      <w:r w:rsidRPr="00353B09">
        <w:rPr>
          <w:rFonts w:ascii="Calibri" w:hAnsi="Calibri" w:cs="Calibri"/>
          <w:lang w:val="en-GB"/>
        </w:rPr>
        <w:t xml:space="preserve"> have trained case managers who support families from the identification of needs through to service coordination, in line with the most appropriate local institutional structure and service network. Case management does not follow a single operational model; it must be adapted to institutional capacities and territorial dynamics to ensure comprehensive, timely</w:t>
      </w:r>
      <w:r w:rsidR="00944C9B" w:rsidRPr="00353B09">
        <w:rPr>
          <w:rFonts w:ascii="Calibri" w:hAnsi="Calibri" w:cs="Calibri"/>
          <w:lang w:val="en-GB"/>
        </w:rPr>
        <w:t xml:space="preserve"> and</w:t>
      </w:r>
      <w:r w:rsidRPr="00353B09">
        <w:rPr>
          <w:rFonts w:ascii="Calibri" w:hAnsi="Calibri" w:cs="Calibri"/>
          <w:lang w:val="en-GB"/>
        </w:rPr>
        <w:t xml:space="preserve"> sustainable care. In addition, this process must monitor outcomes related to personal autonomy, independent living</w:t>
      </w:r>
      <w:r w:rsidR="00944C9B" w:rsidRPr="00353B09">
        <w:rPr>
          <w:rFonts w:ascii="Calibri" w:hAnsi="Calibri" w:cs="Calibri"/>
          <w:lang w:val="en-GB"/>
        </w:rPr>
        <w:t xml:space="preserve"> and</w:t>
      </w:r>
      <w:r w:rsidRPr="00353B09">
        <w:rPr>
          <w:rFonts w:ascii="Calibri" w:hAnsi="Calibri" w:cs="Calibri"/>
          <w:lang w:val="en-GB"/>
        </w:rPr>
        <w:t xml:space="preserve"> community participation for persons with disabilities and their families. The model tested in Barranquilla has proven its effectiveness.</w:t>
      </w:r>
    </w:p>
    <w:p w14:paraId="074671FC" w14:textId="781D8B54" w:rsidR="004029A1" w:rsidRPr="00353B09" w:rsidRDefault="004029A1" w:rsidP="00B34700">
      <w:pPr>
        <w:numPr>
          <w:ilvl w:val="0"/>
          <w:numId w:val="26"/>
        </w:numPr>
        <w:spacing w:after="120"/>
        <w:rPr>
          <w:rFonts w:ascii="Calibri" w:hAnsi="Calibri" w:cs="Calibri"/>
          <w:lang w:val="en-GB"/>
        </w:rPr>
      </w:pPr>
      <w:r w:rsidRPr="00353B09">
        <w:rPr>
          <w:rFonts w:ascii="Calibri" w:hAnsi="Calibri" w:cs="Calibri"/>
          <w:b/>
          <w:bCs/>
          <w:lang w:val="en-GB"/>
        </w:rPr>
        <w:t>Strengthening local information systems:</w:t>
      </w:r>
      <w:r w:rsidRPr="00353B09">
        <w:rPr>
          <w:rFonts w:ascii="Calibri" w:hAnsi="Calibri" w:cs="Calibri"/>
          <w:lang w:val="en-GB"/>
        </w:rPr>
        <w:t xml:space="preserve"> It is recommended to establish disability and care observatories in each region, coordinated with the National Planning Department and other national information systems. Interoperability between national and local levels is key to ensuring case traceability, data integration</w:t>
      </w:r>
      <w:r w:rsidR="00944C9B" w:rsidRPr="00353B09">
        <w:rPr>
          <w:rFonts w:ascii="Calibri" w:hAnsi="Calibri" w:cs="Calibri"/>
          <w:lang w:val="en-GB"/>
        </w:rPr>
        <w:t xml:space="preserve"> and</w:t>
      </w:r>
      <w:r w:rsidRPr="00353B09">
        <w:rPr>
          <w:rFonts w:ascii="Calibri" w:hAnsi="Calibri" w:cs="Calibri"/>
          <w:lang w:val="en-GB"/>
        </w:rPr>
        <w:t xml:space="preserve"> evidence-based decision-making.</w:t>
      </w:r>
    </w:p>
    <w:p w14:paraId="348F7F9A" w14:textId="560AD0AA" w:rsidR="004029A1" w:rsidRPr="00353B09" w:rsidRDefault="004029A1" w:rsidP="00B34700">
      <w:pPr>
        <w:numPr>
          <w:ilvl w:val="0"/>
          <w:numId w:val="26"/>
        </w:numPr>
        <w:spacing w:after="120"/>
        <w:rPr>
          <w:rFonts w:ascii="Calibri" w:hAnsi="Calibri" w:cs="Calibri"/>
          <w:lang w:val="en-GB"/>
        </w:rPr>
      </w:pPr>
      <w:r w:rsidRPr="00353B09">
        <w:rPr>
          <w:rFonts w:ascii="Calibri" w:hAnsi="Calibri" w:cs="Calibri"/>
          <w:b/>
          <w:bCs/>
          <w:lang w:val="en-GB"/>
        </w:rPr>
        <w:t>Fostering community and sectoral partnerships:</w:t>
      </w:r>
      <w:r w:rsidRPr="00353B09">
        <w:rPr>
          <w:rFonts w:ascii="Calibri" w:hAnsi="Calibri" w:cs="Calibri"/>
          <w:lang w:val="en-GB"/>
        </w:rPr>
        <w:t xml:space="preserve"> Cooperation among public entities, the private sector</w:t>
      </w:r>
      <w:r w:rsidR="00944C9B" w:rsidRPr="00353B09">
        <w:rPr>
          <w:rFonts w:ascii="Calibri" w:hAnsi="Calibri" w:cs="Calibri"/>
          <w:lang w:val="en-GB"/>
        </w:rPr>
        <w:t xml:space="preserve"> and</w:t>
      </w:r>
      <w:r w:rsidRPr="00353B09">
        <w:rPr>
          <w:rFonts w:ascii="Calibri" w:hAnsi="Calibri" w:cs="Calibri"/>
          <w:lang w:val="en-GB"/>
        </w:rPr>
        <w:t xml:space="preserve"> social organizations is essential. Programmes for inclusive employment, caregiver training</w:t>
      </w:r>
      <w:r w:rsidR="00944C9B" w:rsidRPr="00353B09">
        <w:rPr>
          <w:rFonts w:ascii="Calibri" w:hAnsi="Calibri" w:cs="Calibri"/>
          <w:lang w:val="en-GB"/>
        </w:rPr>
        <w:t xml:space="preserve"> and</w:t>
      </w:r>
      <w:r w:rsidRPr="00353B09">
        <w:rPr>
          <w:rFonts w:ascii="Calibri" w:hAnsi="Calibri" w:cs="Calibri"/>
          <w:lang w:val="en-GB"/>
        </w:rPr>
        <w:t xml:space="preserve"> family respite services should be promoted to strengthen economic autonomy and social </w:t>
      </w:r>
      <w:r w:rsidR="00725BF5" w:rsidRPr="00353B09">
        <w:rPr>
          <w:rFonts w:ascii="Calibri" w:hAnsi="Calibri" w:cs="Calibri"/>
          <w:lang w:val="en-GB"/>
        </w:rPr>
        <w:t>wellbeing</w:t>
      </w:r>
      <w:r w:rsidRPr="00353B09">
        <w:rPr>
          <w:rFonts w:ascii="Calibri" w:hAnsi="Calibri" w:cs="Calibri"/>
          <w:lang w:val="en-GB"/>
        </w:rPr>
        <w:t>.</w:t>
      </w:r>
    </w:p>
    <w:p w14:paraId="569202CD" w14:textId="70AAB9E3" w:rsidR="00842EA2" w:rsidRPr="00353B09" w:rsidRDefault="00842EA2" w:rsidP="004029A1">
      <w:pPr>
        <w:rPr>
          <w:rFonts w:ascii="Calibri" w:hAnsi="Calibri" w:cs="Calibri"/>
          <w:lang w:val="en-GB"/>
        </w:rPr>
      </w:pPr>
    </w:p>
    <w:p w14:paraId="3A824DBC" w14:textId="77777777" w:rsidR="00842EA2" w:rsidRPr="00353B09" w:rsidRDefault="00842EA2" w:rsidP="00842EA2">
      <w:pPr>
        <w:rPr>
          <w:rFonts w:ascii="Calibri" w:hAnsi="Calibri" w:cs="Calibri"/>
          <w:lang w:val="en-GB"/>
        </w:rPr>
      </w:pPr>
    </w:p>
    <w:p w14:paraId="33ED0847" w14:textId="0CBEDF56" w:rsidR="00842EA2" w:rsidRPr="00353B09" w:rsidRDefault="00842EA2" w:rsidP="00842EA2">
      <w:pPr>
        <w:pStyle w:val="Heading2"/>
        <w:rPr>
          <w:rFonts w:ascii="Calibri" w:hAnsi="Calibri" w:cs="Calibri"/>
          <w:b/>
          <w:bCs/>
          <w:color w:val="000000" w:themeColor="text1"/>
          <w:sz w:val="24"/>
          <w:szCs w:val="24"/>
          <w:lang w:val="en-GB"/>
        </w:rPr>
      </w:pPr>
      <w:bookmarkStart w:id="34" w:name="_Toc234248796"/>
      <w:r w:rsidRPr="00353B09">
        <w:rPr>
          <w:rFonts w:ascii="Calibri" w:hAnsi="Calibri" w:cs="Calibri"/>
          <w:b/>
          <w:bCs/>
          <w:color w:val="000000" w:themeColor="text1"/>
          <w:sz w:val="22"/>
          <w:szCs w:val="22"/>
          <w:lang w:val="en-GB"/>
        </w:rPr>
        <w:t>4.3.</w:t>
      </w:r>
      <w:r w:rsidRPr="00353B09">
        <w:rPr>
          <w:rFonts w:ascii="Calibri" w:hAnsi="Calibri" w:cs="Calibri"/>
          <w:b/>
          <w:bCs/>
          <w:color w:val="000000" w:themeColor="text1"/>
          <w:sz w:val="22"/>
          <w:szCs w:val="22"/>
          <w:lang w:val="en-GB"/>
        </w:rPr>
        <w:tab/>
      </w:r>
      <w:r w:rsidRPr="00353B09">
        <w:rPr>
          <w:rFonts w:ascii="Calibri" w:hAnsi="Calibri" w:cs="Calibri"/>
          <w:b/>
          <w:bCs/>
          <w:color w:val="000000" w:themeColor="text1"/>
          <w:sz w:val="24"/>
          <w:szCs w:val="24"/>
          <w:lang w:val="en-GB"/>
        </w:rPr>
        <w:t>National commitment to strengthening care and support systems that promote inclusion, autonomy</w:t>
      </w:r>
      <w:r w:rsidR="00944C9B" w:rsidRPr="00353B09">
        <w:rPr>
          <w:rFonts w:ascii="Calibri" w:hAnsi="Calibri" w:cs="Calibri"/>
          <w:b/>
          <w:bCs/>
          <w:color w:val="000000" w:themeColor="text1"/>
          <w:sz w:val="24"/>
          <w:szCs w:val="24"/>
          <w:lang w:val="en-GB"/>
        </w:rPr>
        <w:t xml:space="preserve"> and</w:t>
      </w:r>
      <w:r w:rsidRPr="00353B09">
        <w:rPr>
          <w:rFonts w:ascii="Calibri" w:hAnsi="Calibri" w:cs="Calibri"/>
          <w:b/>
          <w:bCs/>
          <w:color w:val="000000" w:themeColor="text1"/>
          <w:sz w:val="24"/>
          <w:szCs w:val="24"/>
          <w:lang w:val="en-GB"/>
        </w:rPr>
        <w:t xml:space="preserve"> a reduction in caregiving burdens</w:t>
      </w:r>
      <w:bookmarkEnd w:id="34"/>
    </w:p>
    <w:p w14:paraId="3D8CE666" w14:textId="324F140F" w:rsidR="004029A1" w:rsidRPr="00353B09" w:rsidRDefault="004029A1" w:rsidP="004029A1">
      <w:pPr>
        <w:rPr>
          <w:rFonts w:ascii="Calibri" w:hAnsi="Calibri" w:cs="Calibri"/>
          <w:lang w:val="en-GB"/>
        </w:rPr>
      </w:pPr>
      <w:r w:rsidRPr="00353B09">
        <w:rPr>
          <w:rFonts w:ascii="Calibri" w:hAnsi="Calibri" w:cs="Calibri"/>
          <w:lang w:val="en-GB"/>
        </w:rPr>
        <w:t>Colombia now has the opportunity to consolidate a shared vision of responsibility and commitment to building an Inclusive and Transformative Social Protection System that effectively links policy frameworks on inclusion, disability, care</w:t>
      </w:r>
      <w:r w:rsidR="00944C9B" w:rsidRPr="00353B09">
        <w:rPr>
          <w:rFonts w:ascii="Calibri" w:hAnsi="Calibri" w:cs="Calibri"/>
          <w:lang w:val="en-GB"/>
        </w:rPr>
        <w:t xml:space="preserve"> and</w:t>
      </w:r>
      <w:r w:rsidRPr="00353B09">
        <w:rPr>
          <w:rFonts w:ascii="Calibri" w:hAnsi="Calibri" w:cs="Calibri"/>
          <w:lang w:val="en-GB"/>
        </w:rPr>
        <w:t xml:space="preserve"> </w:t>
      </w:r>
      <w:r w:rsidR="00B34700" w:rsidRPr="00353B09">
        <w:rPr>
          <w:rFonts w:ascii="Calibri" w:hAnsi="Calibri" w:cs="Calibri"/>
          <w:lang w:val="en-GB"/>
        </w:rPr>
        <w:t>children</w:t>
      </w:r>
      <w:r w:rsidRPr="00353B09">
        <w:rPr>
          <w:rFonts w:ascii="Calibri" w:hAnsi="Calibri" w:cs="Calibri"/>
          <w:lang w:val="en-GB"/>
        </w:rPr>
        <w:t xml:space="preserve"> with the </w:t>
      </w:r>
      <w:r w:rsidR="00B34700" w:rsidRPr="00353B09">
        <w:rPr>
          <w:rFonts w:ascii="Calibri" w:hAnsi="Calibri" w:cs="Calibri"/>
          <w:lang w:val="en-GB"/>
        </w:rPr>
        <w:t xml:space="preserve">system’s </w:t>
      </w:r>
      <w:r w:rsidRPr="00353B09">
        <w:rPr>
          <w:rFonts w:ascii="Calibri" w:hAnsi="Calibri" w:cs="Calibri"/>
          <w:lang w:val="en-GB"/>
        </w:rPr>
        <w:t>operational tools at the local level.</w:t>
      </w:r>
    </w:p>
    <w:p w14:paraId="7D5C27E6" w14:textId="77777777" w:rsidR="004E1E9E" w:rsidRPr="00353B09" w:rsidRDefault="004E1E9E" w:rsidP="004029A1">
      <w:pPr>
        <w:rPr>
          <w:rFonts w:ascii="Calibri" w:hAnsi="Calibri" w:cs="Calibri"/>
          <w:lang w:val="en-GB"/>
        </w:rPr>
      </w:pPr>
    </w:p>
    <w:p w14:paraId="616FB3D0" w14:textId="463A5A2A" w:rsidR="004029A1" w:rsidRPr="00353B09" w:rsidRDefault="004029A1" w:rsidP="004029A1">
      <w:pPr>
        <w:rPr>
          <w:rFonts w:ascii="Calibri" w:hAnsi="Calibri" w:cs="Calibri"/>
          <w:lang w:val="en-GB"/>
        </w:rPr>
      </w:pPr>
      <w:r w:rsidRPr="00353B09">
        <w:rPr>
          <w:rFonts w:ascii="Calibri" w:hAnsi="Calibri" w:cs="Calibri"/>
          <w:lang w:val="en-GB"/>
        </w:rPr>
        <w:t>This coordination</w:t>
      </w:r>
      <w:r w:rsidR="00B34700" w:rsidRPr="00353B09">
        <w:rPr>
          <w:rFonts w:ascii="Calibri" w:hAnsi="Calibri" w:cs="Calibri"/>
          <w:lang w:val="en-GB"/>
        </w:rPr>
        <w:t xml:space="preserve"> process entails </w:t>
      </w:r>
      <w:r w:rsidRPr="00353B09">
        <w:rPr>
          <w:rFonts w:ascii="Calibri" w:hAnsi="Calibri" w:cs="Calibri"/>
          <w:lang w:val="en-GB"/>
        </w:rPr>
        <w:t>the development of local care and support management systems that integrate services such as case management, family support</w:t>
      </w:r>
      <w:r w:rsidR="00944C9B" w:rsidRPr="00353B09">
        <w:rPr>
          <w:rFonts w:ascii="Calibri" w:hAnsi="Calibri" w:cs="Calibri"/>
          <w:lang w:val="en-GB"/>
        </w:rPr>
        <w:t xml:space="preserve"> and</w:t>
      </w:r>
      <w:r w:rsidRPr="00353B09">
        <w:rPr>
          <w:rFonts w:ascii="Calibri" w:hAnsi="Calibri" w:cs="Calibri"/>
          <w:lang w:val="en-GB"/>
        </w:rPr>
        <w:t xml:space="preserve"> community-based supports, while also strengthening local capacities to ensure comprehensive, timely</w:t>
      </w:r>
      <w:r w:rsidR="00944C9B" w:rsidRPr="00353B09">
        <w:rPr>
          <w:rFonts w:ascii="Calibri" w:hAnsi="Calibri" w:cs="Calibri"/>
          <w:lang w:val="en-GB"/>
        </w:rPr>
        <w:t xml:space="preserve"> and</w:t>
      </w:r>
      <w:r w:rsidRPr="00353B09">
        <w:rPr>
          <w:rFonts w:ascii="Calibri" w:hAnsi="Calibri" w:cs="Calibri"/>
          <w:lang w:val="en-GB"/>
        </w:rPr>
        <w:t xml:space="preserve"> sustainable responses for persons with disabilities, their families</w:t>
      </w:r>
      <w:r w:rsidR="00944C9B" w:rsidRPr="00353B09">
        <w:rPr>
          <w:rFonts w:ascii="Calibri" w:hAnsi="Calibri" w:cs="Calibri"/>
          <w:lang w:val="en-GB"/>
        </w:rPr>
        <w:t xml:space="preserve"> and</w:t>
      </w:r>
      <w:r w:rsidRPr="00353B09">
        <w:rPr>
          <w:rFonts w:ascii="Calibri" w:hAnsi="Calibri" w:cs="Calibri"/>
          <w:lang w:val="en-GB"/>
        </w:rPr>
        <w:t xml:space="preserve"> caregivers.</w:t>
      </w:r>
    </w:p>
    <w:p w14:paraId="1662DC5C" w14:textId="77777777" w:rsidR="004E1E9E" w:rsidRPr="00353B09" w:rsidRDefault="004E1E9E" w:rsidP="004029A1">
      <w:pPr>
        <w:rPr>
          <w:rFonts w:ascii="Calibri" w:hAnsi="Calibri" w:cs="Calibri"/>
          <w:lang w:val="en-GB"/>
        </w:rPr>
      </w:pPr>
    </w:p>
    <w:p w14:paraId="15522DD3" w14:textId="5D1D103D" w:rsidR="004029A1" w:rsidRPr="00353B09" w:rsidRDefault="004029A1" w:rsidP="004029A1">
      <w:pPr>
        <w:rPr>
          <w:rFonts w:ascii="Calibri" w:hAnsi="Calibri" w:cs="Calibri"/>
          <w:lang w:val="en-GB"/>
        </w:rPr>
      </w:pPr>
      <w:r w:rsidRPr="00353B09">
        <w:rPr>
          <w:rFonts w:ascii="Calibri" w:hAnsi="Calibri" w:cs="Calibri"/>
          <w:lang w:val="en-GB"/>
        </w:rPr>
        <w:t>It is necessary to ensure a governance system in which the national and subnational levels act in a coordinated manner, sharing information, resources</w:t>
      </w:r>
      <w:r w:rsidR="00944C9B" w:rsidRPr="00353B09">
        <w:rPr>
          <w:rFonts w:ascii="Calibri" w:hAnsi="Calibri" w:cs="Calibri"/>
          <w:lang w:val="en-GB"/>
        </w:rPr>
        <w:t xml:space="preserve"> and</w:t>
      </w:r>
      <w:r w:rsidRPr="00353B09">
        <w:rPr>
          <w:rFonts w:ascii="Calibri" w:hAnsi="Calibri" w:cs="Calibri"/>
          <w:lang w:val="en-GB"/>
        </w:rPr>
        <w:t xml:space="preserve"> responsibilities, so that public policy is translated into tangible results for people in the territories.</w:t>
      </w:r>
    </w:p>
    <w:p w14:paraId="1A828037" w14:textId="77777777" w:rsidR="004E1E9E" w:rsidRPr="00353B09" w:rsidRDefault="004E1E9E" w:rsidP="004029A1">
      <w:pPr>
        <w:rPr>
          <w:rFonts w:ascii="Calibri" w:hAnsi="Calibri" w:cs="Calibri"/>
          <w:lang w:val="en-GB"/>
        </w:rPr>
      </w:pPr>
    </w:p>
    <w:p w14:paraId="0CB4A36A" w14:textId="16357A10" w:rsidR="004029A1" w:rsidRPr="00353B09" w:rsidRDefault="004029A1" w:rsidP="004029A1">
      <w:pPr>
        <w:rPr>
          <w:rFonts w:ascii="Calibri" w:hAnsi="Calibri" w:cs="Calibri"/>
          <w:lang w:val="en-GB"/>
        </w:rPr>
      </w:pPr>
      <w:r w:rsidRPr="00353B09">
        <w:rPr>
          <w:rFonts w:ascii="Calibri" w:hAnsi="Calibri" w:cs="Calibri"/>
          <w:lang w:val="en-GB"/>
        </w:rPr>
        <w:t>A truly inclusive social protection system requires the participation of all sectors</w:t>
      </w:r>
      <w:r w:rsidR="00B34700" w:rsidRPr="00353B09">
        <w:rPr>
          <w:rFonts w:ascii="Calibri" w:hAnsi="Calibri" w:cs="Calibri"/>
          <w:lang w:val="en-GB"/>
        </w:rPr>
        <w:t xml:space="preserve"> – </w:t>
      </w:r>
      <w:r w:rsidRPr="00353B09">
        <w:rPr>
          <w:rFonts w:ascii="Calibri" w:hAnsi="Calibri" w:cs="Calibri"/>
          <w:lang w:val="en-GB"/>
        </w:rPr>
        <w:t>the State, the private sector, international cooperation, academia</w:t>
      </w:r>
      <w:r w:rsidR="00944C9B" w:rsidRPr="00353B09">
        <w:rPr>
          <w:rFonts w:ascii="Calibri" w:hAnsi="Calibri" w:cs="Calibri"/>
          <w:lang w:val="en-GB"/>
        </w:rPr>
        <w:t xml:space="preserve"> and</w:t>
      </w:r>
      <w:r w:rsidRPr="00353B09">
        <w:rPr>
          <w:rFonts w:ascii="Calibri" w:hAnsi="Calibri" w:cs="Calibri"/>
          <w:lang w:val="en-GB"/>
        </w:rPr>
        <w:t xml:space="preserve"> civil society</w:t>
      </w:r>
      <w:r w:rsidR="00B34700" w:rsidRPr="00353B09">
        <w:rPr>
          <w:rFonts w:ascii="Calibri" w:hAnsi="Calibri" w:cs="Calibri"/>
          <w:lang w:val="en-GB"/>
        </w:rPr>
        <w:t xml:space="preserve"> – </w:t>
      </w:r>
      <w:r w:rsidRPr="00353B09">
        <w:rPr>
          <w:rFonts w:ascii="Calibri" w:hAnsi="Calibri" w:cs="Calibri"/>
          <w:lang w:val="en-GB"/>
        </w:rPr>
        <w:t>in a sustained partnership that promotes care as a right and inclusion as a basic standard of quality and equity.</w:t>
      </w:r>
    </w:p>
    <w:p w14:paraId="380BB4F1" w14:textId="77777777" w:rsidR="004E1E9E" w:rsidRPr="00353B09" w:rsidRDefault="004E1E9E" w:rsidP="004029A1">
      <w:pPr>
        <w:rPr>
          <w:rFonts w:ascii="Calibri" w:hAnsi="Calibri" w:cs="Calibri"/>
          <w:lang w:val="en-GB"/>
        </w:rPr>
      </w:pPr>
    </w:p>
    <w:p w14:paraId="08EDCFFC" w14:textId="01D0F4AC" w:rsidR="004029A1" w:rsidRPr="00353B09" w:rsidRDefault="00B34700" w:rsidP="004029A1">
      <w:pPr>
        <w:rPr>
          <w:rFonts w:ascii="Calibri" w:hAnsi="Calibri" w:cs="Calibri"/>
          <w:lang w:val="en-GB"/>
        </w:rPr>
      </w:pPr>
      <w:r w:rsidRPr="00353B09">
        <w:rPr>
          <w:rFonts w:ascii="Calibri" w:hAnsi="Calibri" w:cs="Calibri"/>
          <w:lang w:val="en-GB"/>
        </w:rPr>
        <w:t>This shared understanding and vision will help move the country toward a future in which every child and adolescent with a disability, and every caregiving family, has access to the supports, services, and opportunities required to fully exercise their rights and achieve their full potential.</w:t>
      </w:r>
    </w:p>
    <w:p w14:paraId="4B6691E2" w14:textId="62053568" w:rsidR="00842EA2" w:rsidRPr="00353B09" w:rsidRDefault="00842EA2" w:rsidP="004029A1">
      <w:pPr>
        <w:rPr>
          <w:rFonts w:ascii="Calibri" w:hAnsi="Calibri" w:cs="Calibri"/>
          <w:lang w:val="en-GB"/>
        </w:rPr>
      </w:pPr>
    </w:p>
    <w:p w14:paraId="23FE85B6" w14:textId="08275E8C" w:rsidR="004029A1" w:rsidRPr="00353B09" w:rsidRDefault="004029A1">
      <w:pPr>
        <w:widowControl/>
        <w:autoSpaceDE/>
        <w:autoSpaceDN/>
        <w:spacing w:after="160" w:line="278" w:lineRule="auto"/>
        <w:rPr>
          <w:rFonts w:ascii="Calibri" w:hAnsi="Calibri" w:cs="Calibri"/>
          <w:lang w:val="en-GB"/>
        </w:rPr>
      </w:pPr>
      <w:r w:rsidRPr="00353B09">
        <w:rPr>
          <w:rFonts w:ascii="Calibri" w:hAnsi="Calibri" w:cs="Calibri"/>
          <w:lang w:val="en-GB"/>
        </w:rPr>
        <w:br w:type="page"/>
      </w:r>
    </w:p>
    <w:p w14:paraId="6962D36F" w14:textId="77777777" w:rsidR="002A66F7" w:rsidRPr="00353B09" w:rsidRDefault="002A66F7" w:rsidP="00842EA2">
      <w:pPr>
        <w:rPr>
          <w:rFonts w:ascii="Calibri" w:hAnsi="Calibri" w:cs="Calibri"/>
          <w:lang w:val="en-GB"/>
        </w:rPr>
      </w:pPr>
    </w:p>
    <w:p w14:paraId="50D9B608" w14:textId="3F2FA4C3" w:rsidR="002A66F7" w:rsidRPr="0050019B" w:rsidRDefault="002A66F7" w:rsidP="0050019B">
      <w:pPr>
        <w:pStyle w:val="Heading1"/>
        <w:rPr>
          <w:rFonts w:ascii="Calibri" w:hAnsi="Calibri" w:cs="Calibri"/>
          <w:b/>
          <w:bCs/>
          <w:color w:val="auto"/>
          <w:sz w:val="24"/>
          <w:szCs w:val="24"/>
          <w:lang w:val="en-GB"/>
        </w:rPr>
      </w:pPr>
      <w:bookmarkStart w:id="35" w:name="_Toc234248797"/>
      <w:r w:rsidRPr="0050019B">
        <w:rPr>
          <w:rFonts w:ascii="Calibri" w:hAnsi="Calibri" w:cs="Calibri"/>
          <w:b/>
          <w:bCs/>
          <w:color w:val="auto"/>
          <w:sz w:val="24"/>
          <w:szCs w:val="24"/>
          <w:lang w:val="en-GB"/>
        </w:rPr>
        <w:t>Bibliography</w:t>
      </w:r>
      <w:bookmarkEnd w:id="35"/>
    </w:p>
    <w:p w14:paraId="791ED2F6" w14:textId="6D629496" w:rsidR="002A66F7" w:rsidRPr="00353B09" w:rsidRDefault="002A66F7" w:rsidP="002A66F7">
      <w:pPr>
        <w:rPr>
          <w:rFonts w:ascii="Calibri" w:hAnsi="Calibri" w:cs="Calibri"/>
          <w:lang w:val="en-GB"/>
        </w:rPr>
      </w:pPr>
      <w:r w:rsidRPr="00353B09">
        <w:rPr>
          <w:rFonts w:ascii="Calibri" w:hAnsi="Calibri" w:cs="Calibri"/>
          <w:lang w:val="en-GB"/>
        </w:rPr>
        <w:t>This bibliography compiles the main conceptual, methodological</w:t>
      </w:r>
      <w:r w:rsidR="00944C9B" w:rsidRPr="00353B09">
        <w:rPr>
          <w:rFonts w:ascii="Calibri" w:hAnsi="Calibri" w:cs="Calibri"/>
          <w:lang w:val="en-GB"/>
        </w:rPr>
        <w:t xml:space="preserve"> and</w:t>
      </w:r>
      <w:r w:rsidRPr="00353B09">
        <w:rPr>
          <w:rFonts w:ascii="Calibri" w:hAnsi="Calibri" w:cs="Calibri"/>
          <w:lang w:val="en-GB"/>
        </w:rPr>
        <w:t xml:space="preserve"> normative references used in the preparation of this document. It includes reports, studies</w:t>
      </w:r>
      <w:r w:rsidR="00944C9B" w:rsidRPr="00353B09">
        <w:rPr>
          <w:rFonts w:ascii="Calibri" w:hAnsi="Calibri" w:cs="Calibri"/>
          <w:lang w:val="en-GB"/>
        </w:rPr>
        <w:t xml:space="preserve"> and</w:t>
      </w:r>
      <w:r w:rsidRPr="00353B09">
        <w:rPr>
          <w:rFonts w:ascii="Calibri" w:hAnsi="Calibri" w:cs="Calibri"/>
          <w:lang w:val="en-GB"/>
        </w:rPr>
        <w:t xml:space="preserve"> public policy frameworks produced by UNICEF, Colombian government entities, multilateral organizations</w:t>
      </w:r>
      <w:r w:rsidR="00944C9B" w:rsidRPr="00353B09">
        <w:rPr>
          <w:rFonts w:ascii="Calibri" w:hAnsi="Calibri" w:cs="Calibri"/>
          <w:lang w:val="en-GB"/>
        </w:rPr>
        <w:t xml:space="preserve"> and</w:t>
      </w:r>
      <w:r w:rsidRPr="00353B09">
        <w:rPr>
          <w:rFonts w:ascii="Calibri" w:hAnsi="Calibri" w:cs="Calibri"/>
          <w:lang w:val="en-GB"/>
        </w:rPr>
        <w:t xml:space="preserve"> technical partners.</w:t>
      </w:r>
    </w:p>
    <w:p w14:paraId="2E902BB1" w14:textId="77777777" w:rsidR="002A66F7" w:rsidRPr="00353B09" w:rsidRDefault="002A66F7" w:rsidP="002A66F7">
      <w:pPr>
        <w:rPr>
          <w:rFonts w:ascii="Calibri" w:hAnsi="Calibri" w:cs="Calibri"/>
          <w:lang w:val="en-GB"/>
        </w:rPr>
      </w:pPr>
    </w:p>
    <w:p w14:paraId="02B9F67E" w14:textId="19DD2855" w:rsidR="006A53C7" w:rsidRPr="00353B09" w:rsidRDefault="006A53C7" w:rsidP="006A53C7">
      <w:pPr>
        <w:rPr>
          <w:rFonts w:ascii="Calibri" w:hAnsi="Calibri" w:cs="Calibri"/>
          <w:lang w:val="en-GB"/>
        </w:rPr>
      </w:pPr>
      <w:r w:rsidRPr="00353B09">
        <w:rPr>
          <w:rFonts w:ascii="Calibri" w:hAnsi="Calibri" w:cs="Calibri"/>
          <w:lang w:val="en-GB"/>
        </w:rPr>
        <w:t xml:space="preserve">Banco Mundial (2025). </w:t>
      </w:r>
      <w:r w:rsidRPr="00353B09">
        <w:rPr>
          <w:rFonts w:ascii="Calibri" w:hAnsi="Calibri" w:cs="Calibri"/>
          <w:i/>
          <w:iCs/>
          <w:lang w:val="en-GB"/>
        </w:rPr>
        <w:t>Informe sobre capacidades fiscales y técnicas</w:t>
      </w:r>
      <w:r w:rsidR="00E34BF0" w:rsidRPr="00353B09">
        <w:rPr>
          <w:rFonts w:ascii="Calibri" w:hAnsi="Calibri" w:cs="Calibri"/>
          <w:i/>
          <w:iCs/>
          <w:lang w:val="en-GB"/>
        </w:rPr>
        <w:t xml:space="preserve"> </w:t>
      </w:r>
      <w:r w:rsidRPr="00353B09">
        <w:rPr>
          <w:rFonts w:ascii="Calibri" w:hAnsi="Calibri" w:cs="Calibri"/>
          <w:i/>
          <w:iCs/>
          <w:lang w:val="en-GB"/>
        </w:rPr>
        <w:t xml:space="preserve">municipales en Colombia. </w:t>
      </w:r>
      <w:r w:rsidRPr="00353B09">
        <w:rPr>
          <w:rFonts w:ascii="Calibri" w:hAnsi="Calibri" w:cs="Calibri"/>
          <w:lang w:val="en-GB"/>
        </w:rPr>
        <w:t>Washington D.C.: Banco Mundial.</w:t>
      </w:r>
      <w:r w:rsidR="00E34BF0" w:rsidRPr="00353B09">
        <w:rPr>
          <w:rFonts w:ascii="Calibri" w:hAnsi="Calibri" w:cs="Calibri"/>
          <w:lang w:val="en-GB"/>
        </w:rPr>
        <w:t xml:space="preserve"> </w:t>
      </w:r>
    </w:p>
    <w:p w14:paraId="28411FEE" w14:textId="77777777" w:rsidR="00E34BF0" w:rsidRPr="00353B09" w:rsidRDefault="00E34BF0" w:rsidP="006A53C7">
      <w:pPr>
        <w:rPr>
          <w:rFonts w:ascii="Calibri" w:hAnsi="Calibri" w:cs="Calibri"/>
          <w:lang w:val="en-GB"/>
        </w:rPr>
      </w:pPr>
    </w:p>
    <w:p w14:paraId="571F32A6" w14:textId="25867C39" w:rsidR="006A53C7" w:rsidRPr="00353B09" w:rsidRDefault="006A53C7" w:rsidP="006A53C7">
      <w:pPr>
        <w:rPr>
          <w:rFonts w:ascii="Calibri" w:hAnsi="Calibri" w:cs="Calibri"/>
          <w:lang w:val="en-GB"/>
        </w:rPr>
      </w:pPr>
      <w:commentRangeStart w:id="36"/>
      <w:r w:rsidRPr="00353B09">
        <w:rPr>
          <w:rFonts w:ascii="Calibri" w:hAnsi="Calibri" w:cs="Calibri"/>
          <w:lang w:val="en-GB"/>
        </w:rPr>
        <w:t xml:space="preserve">Bernal, R. </w:t>
      </w:r>
      <w:r w:rsidR="00E34BF0" w:rsidRPr="00353B09">
        <w:rPr>
          <w:rFonts w:ascii="Calibri" w:hAnsi="Calibri" w:cs="Calibri"/>
          <w:lang w:val="en-GB"/>
        </w:rPr>
        <w:t>and</w:t>
      </w:r>
      <w:r w:rsidRPr="00353B09">
        <w:rPr>
          <w:rFonts w:ascii="Calibri" w:hAnsi="Calibri" w:cs="Calibri"/>
          <w:lang w:val="en-GB"/>
        </w:rPr>
        <w:t xml:space="preserve"> Camacho, A. (2022). Early childhood development and</w:t>
      </w:r>
      <w:r w:rsidR="00E34BF0" w:rsidRPr="00353B09">
        <w:rPr>
          <w:rFonts w:ascii="Calibri" w:hAnsi="Calibri" w:cs="Calibri"/>
          <w:lang w:val="en-GB"/>
        </w:rPr>
        <w:t xml:space="preserve"> </w:t>
      </w:r>
      <w:r w:rsidRPr="00353B09">
        <w:rPr>
          <w:rFonts w:ascii="Calibri" w:hAnsi="Calibri" w:cs="Calibri"/>
          <w:lang w:val="en-GB"/>
        </w:rPr>
        <w:t xml:space="preserve">disability in Latin America: A systematic review. </w:t>
      </w:r>
      <w:r w:rsidRPr="00353B09">
        <w:rPr>
          <w:rFonts w:ascii="Calibri" w:hAnsi="Calibri" w:cs="Calibri"/>
          <w:i/>
          <w:iCs/>
          <w:lang w:val="en-GB"/>
        </w:rPr>
        <w:t>Latin American Research</w:t>
      </w:r>
      <w:r w:rsidR="00E34BF0" w:rsidRPr="00353B09">
        <w:rPr>
          <w:rFonts w:ascii="Calibri" w:hAnsi="Calibri" w:cs="Calibri"/>
          <w:i/>
          <w:iCs/>
          <w:lang w:val="en-GB"/>
        </w:rPr>
        <w:t xml:space="preserve"> </w:t>
      </w:r>
      <w:r w:rsidRPr="00353B09">
        <w:rPr>
          <w:rFonts w:ascii="Calibri" w:hAnsi="Calibri" w:cs="Calibri"/>
          <w:i/>
          <w:iCs/>
          <w:lang w:val="en-GB"/>
        </w:rPr>
        <w:t xml:space="preserve">Review, </w:t>
      </w:r>
      <w:r w:rsidRPr="00353B09">
        <w:rPr>
          <w:rFonts w:ascii="Calibri" w:hAnsi="Calibri" w:cs="Calibri"/>
          <w:lang w:val="en-GB"/>
        </w:rPr>
        <w:t>57(4), 789–806.</w:t>
      </w:r>
      <w:commentRangeEnd w:id="36"/>
      <w:r w:rsidR="002C0E05" w:rsidRPr="00353B09">
        <w:rPr>
          <w:rStyle w:val="CommentReference"/>
          <w:rFonts w:ascii="Calibri" w:hAnsi="Calibri" w:cs="Calibri"/>
          <w:sz w:val="22"/>
          <w:szCs w:val="22"/>
          <w:lang w:val="en-GB"/>
        </w:rPr>
        <w:commentReference w:id="36"/>
      </w:r>
    </w:p>
    <w:p w14:paraId="56A5550A" w14:textId="77777777" w:rsidR="00E34BF0" w:rsidRPr="00353B09" w:rsidRDefault="00E34BF0" w:rsidP="006A53C7">
      <w:pPr>
        <w:rPr>
          <w:rFonts w:ascii="Calibri" w:hAnsi="Calibri" w:cs="Calibri"/>
          <w:lang w:val="en-GB"/>
        </w:rPr>
      </w:pPr>
    </w:p>
    <w:p w14:paraId="1F66C4C4" w14:textId="4874409F" w:rsidR="006A53C7" w:rsidRPr="00353B09" w:rsidRDefault="006A53C7" w:rsidP="006A53C7">
      <w:pPr>
        <w:rPr>
          <w:rFonts w:ascii="Calibri" w:hAnsi="Calibri" w:cs="Calibri"/>
          <w:lang w:val="en-GB"/>
        </w:rPr>
      </w:pPr>
      <w:r w:rsidRPr="00353B09">
        <w:rPr>
          <w:rFonts w:ascii="Calibri" w:hAnsi="Calibri" w:cs="Calibri"/>
          <w:lang w:val="en-GB"/>
        </w:rPr>
        <w:t>Bolajoko, O., et al. (2024). Early childhood development strategy for the</w:t>
      </w:r>
      <w:r w:rsidR="002C0E05" w:rsidRPr="00353B09">
        <w:rPr>
          <w:rFonts w:ascii="Calibri" w:hAnsi="Calibri" w:cs="Calibri"/>
          <w:lang w:val="en-GB"/>
        </w:rPr>
        <w:t xml:space="preserve"> </w:t>
      </w:r>
      <w:r w:rsidRPr="00353B09">
        <w:rPr>
          <w:rFonts w:ascii="Calibri" w:hAnsi="Calibri" w:cs="Calibri"/>
          <w:lang w:val="en-GB"/>
        </w:rPr>
        <w:t xml:space="preserve">world’s children with disabilities. </w:t>
      </w:r>
      <w:r w:rsidRPr="00353B09">
        <w:rPr>
          <w:rFonts w:ascii="Calibri" w:hAnsi="Calibri" w:cs="Calibri"/>
          <w:i/>
          <w:iCs/>
          <w:lang w:val="en-GB"/>
        </w:rPr>
        <w:t xml:space="preserve">Frontiers in Public Health, </w:t>
      </w:r>
      <w:r w:rsidRPr="00353B09">
        <w:rPr>
          <w:rFonts w:ascii="Calibri" w:hAnsi="Calibri" w:cs="Calibri"/>
          <w:lang w:val="en-GB"/>
        </w:rPr>
        <w:t>12. https://doi.org/10.3389/fpubh.2024.1390107</w:t>
      </w:r>
    </w:p>
    <w:p w14:paraId="5EB9897B" w14:textId="77777777" w:rsidR="002C0E05" w:rsidRPr="00353B09" w:rsidRDefault="002C0E05" w:rsidP="006A53C7">
      <w:pPr>
        <w:rPr>
          <w:rFonts w:ascii="Calibri" w:hAnsi="Calibri" w:cs="Calibri"/>
          <w:lang w:val="en-GB"/>
        </w:rPr>
      </w:pPr>
    </w:p>
    <w:p w14:paraId="7F33BCB1" w14:textId="3BE9052D" w:rsidR="006A53C7" w:rsidRPr="00353B09" w:rsidRDefault="006A53C7" w:rsidP="006A53C7">
      <w:pPr>
        <w:rPr>
          <w:rFonts w:ascii="Calibri" w:hAnsi="Calibri" w:cs="Calibri"/>
          <w:lang w:val="en-GB"/>
        </w:rPr>
      </w:pPr>
      <w:r w:rsidRPr="00353B09">
        <w:rPr>
          <w:rFonts w:ascii="Calibri" w:hAnsi="Calibri" w:cs="Calibri"/>
          <w:lang w:val="en-GB"/>
        </w:rPr>
        <w:t>C</w:t>
      </w:r>
      <w:commentRangeStart w:id="37"/>
      <w:r w:rsidRPr="00353B09">
        <w:rPr>
          <w:rFonts w:ascii="Calibri" w:hAnsi="Calibri" w:cs="Calibri"/>
          <w:lang w:val="en-GB"/>
        </w:rPr>
        <w:t xml:space="preserve">EPAL </w:t>
      </w:r>
      <w:r w:rsidR="002C0E05" w:rsidRPr="00353B09">
        <w:rPr>
          <w:rFonts w:ascii="Calibri" w:hAnsi="Calibri" w:cs="Calibri"/>
          <w:lang w:val="en-GB"/>
        </w:rPr>
        <w:t>y</w:t>
      </w:r>
      <w:r w:rsidRPr="00353B09">
        <w:rPr>
          <w:rFonts w:ascii="Calibri" w:hAnsi="Calibri" w:cs="Calibri"/>
          <w:lang w:val="en-GB"/>
        </w:rPr>
        <w:t xml:space="preserve"> UNICEF (2023). </w:t>
      </w:r>
      <w:r w:rsidRPr="00353B09">
        <w:rPr>
          <w:rFonts w:ascii="Calibri" w:hAnsi="Calibri" w:cs="Calibri"/>
          <w:i/>
          <w:iCs/>
          <w:lang w:val="en-GB"/>
        </w:rPr>
        <w:t>Infancia, adolescencia y discapacidad en América</w:t>
      </w:r>
      <w:r w:rsidR="002C0E05" w:rsidRPr="00353B09">
        <w:rPr>
          <w:rFonts w:ascii="Calibri" w:hAnsi="Calibri" w:cs="Calibri"/>
          <w:i/>
          <w:iCs/>
          <w:lang w:val="en-GB"/>
        </w:rPr>
        <w:t xml:space="preserve"> </w:t>
      </w:r>
      <w:r w:rsidRPr="00353B09">
        <w:rPr>
          <w:rFonts w:ascii="Calibri" w:hAnsi="Calibri" w:cs="Calibri"/>
          <w:i/>
          <w:iCs/>
          <w:lang w:val="en-GB"/>
        </w:rPr>
        <w:t xml:space="preserve">Latina: Brechas y </w:t>
      </w:r>
      <w:r w:rsidR="002C0E05" w:rsidRPr="00353B09">
        <w:rPr>
          <w:rFonts w:ascii="Calibri" w:hAnsi="Calibri" w:cs="Calibri"/>
          <w:i/>
          <w:iCs/>
          <w:lang w:val="en-GB"/>
        </w:rPr>
        <w:t>o</w:t>
      </w:r>
      <w:r w:rsidRPr="00353B09">
        <w:rPr>
          <w:rFonts w:ascii="Calibri" w:hAnsi="Calibri" w:cs="Calibri"/>
          <w:i/>
          <w:iCs/>
          <w:lang w:val="en-GB"/>
        </w:rPr>
        <w:t xml:space="preserve">portunidades. </w:t>
      </w:r>
      <w:r w:rsidRPr="00353B09">
        <w:rPr>
          <w:rFonts w:ascii="Calibri" w:hAnsi="Calibri" w:cs="Calibri"/>
          <w:lang w:val="en-GB"/>
        </w:rPr>
        <w:t>Santiago de Chile: CEPAL y UNICEF.</w:t>
      </w:r>
      <w:commentRangeEnd w:id="37"/>
      <w:r w:rsidR="00BB27CA" w:rsidRPr="00353B09">
        <w:rPr>
          <w:rStyle w:val="CommentReference"/>
          <w:rFonts w:ascii="Calibri" w:hAnsi="Calibri" w:cs="Calibri"/>
          <w:sz w:val="22"/>
          <w:szCs w:val="22"/>
          <w:lang w:val="en-GB"/>
        </w:rPr>
        <w:commentReference w:id="37"/>
      </w:r>
    </w:p>
    <w:p w14:paraId="27F501C6" w14:textId="77777777" w:rsidR="002C0E05" w:rsidRPr="00353B09" w:rsidRDefault="002C0E05" w:rsidP="006A53C7">
      <w:pPr>
        <w:rPr>
          <w:rFonts w:ascii="Calibri" w:hAnsi="Calibri" w:cs="Calibri"/>
          <w:lang w:val="en-GB"/>
        </w:rPr>
      </w:pPr>
    </w:p>
    <w:p w14:paraId="53458470" w14:textId="1A4B5AA2" w:rsidR="006A53C7" w:rsidRPr="00353B09" w:rsidRDefault="006A53C7" w:rsidP="006A53C7">
      <w:pPr>
        <w:rPr>
          <w:rFonts w:ascii="Calibri" w:hAnsi="Calibri" w:cs="Calibri"/>
          <w:lang w:val="en-GB"/>
        </w:rPr>
      </w:pPr>
      <w:commentRangeStart w:id="38"/>
      <w:r w:rsidRPr="00353B09">
        <w:rPr>
          <w:rFonts w:ascii="Calibri" w:hAnsi="Calibri" w:cs="Calibri"/>
          <w:lang w:val="en-GB"/>
        </w:rPr>
        <w:t>CODS, UNICEF, Pinilla-Roncancio, M., y Cedeño</w:t>
      </w:r>
      <w:commentRangeEnd w:id="38"/>
      <w:r w:rsidR="00E648C8" w:rsidRPr="00353B09">
        <w:rPr>
          <w:rStyle w:val="CommentReference"/>
          <w:rFonts w:ascii="Calibri" w:hAnsi="Calibri" w:cs="Calibri"/>
          <w:sz w:val="22"/>
          <w:szCs w:val="22"/>
          <w:lang w:val="en-GB"/>
        </w:rPr>
        <w:commentReference w:id="38"/>
      </w:r>
      <w:r w:rsidRPr="00353B09">
        <w:rPr>
          <w:rFonts w:ascii="Calibri" w:hAnsi="Calibri" w:cs="Calibri"/>
          <w:lang w:val="en-GB"/>
        </w:rPr>
        <w:t xml:space="preserve">, G. (2023). </w:t>
      </w:r>
      <w:r w:rsidRPr="00353B09">
        <w:rPr>
          <w:rFonts w:ascii="Calibri" w:hAnsi="Calibri" w:cs="Calibri"/>
          <w:i/>
          <w:iCs/>
          <w:lang w:val="en-GB"/>
        </w:rPr>
        <w:t>Costos de la</w:t>
      </w:r>
      <w:r w:rsidR="002C0E05" w:rsidRPr="00353B09">
        <w:rPr>
          <w:rFonts w:ascii="Calibri" w:hAnsi="Calibri" w:cs="Calibri"/>
          <w:i/>
          <w:iCs/>
          <w:lang w:val="en-GB"/>
        </w:rPr>
        <w:t xml:space="preserve"> </w:t>
      </w:r>
      <w:r w:rsidRPr="00353B09">
        <w:rPr>
          <w:rFonts w:ascii="Calibri" w:hAnsi="Calibri" w:cs="Calibri"/>
          <w:i/>
          <w:iCs/>
          <w:lang w:val="en-GB"/>
        </w:rPr>
        <w:t xml:space="preserve">discapacidad y pobreza multidimensional en Colombia. </w:t>
      </w:r>
      <w:r w:rsidRPr="00353B09">
        <w:rPr>
          <w:rFonts w:ascii="Calibri" w:hAnsi="Calibri" w:cs="Calibri"/>
          <w:lang w:val="en-GB"/>
        </w:rPr>
        <w:t>Bogotá: Universidad</w:t>
      </w:r>
      <w:r w:rsidR="002C0E05" w:rsidRPr="00353B09">
        <w:rPr>
          <w:rFonts w:ascii="Calibri" w:hAnsi="Calibri" w:cs="Calibri"/>
          <w:lang w:val="en-GB"/>
        </w:rPr>
        <w:t xml:space="preserve"> </w:t>
      </w:r>
      <w:r w:rsidRPr="00353B09">
        <w:rPr>
          <w:rFonts w:ascii="Calibri" w:hAnsi="Calibri" w:cs="Calibri"/>
          <w:lang w:val="en-GB"/>
        </w:rPr>
        <w:t>de los Andes y UNICEF.</w:t>
      </w:r>
    </w:p>
    <w:p w14:paraId="37AE13F8" w14:textId="77777777" w:rsidR="002C0E05" w:rsidRPr="00353B09" w:rsidRDefault="002C0E05" w:rsidP="006A53C7">
      <w:pPr>
        <w:rPr>
          <w:rFonts w:ascii="Calibri" w:hAnsi="Calibri" w:cs="Calibri"/>
          <w:lang w:val="en-GB"/>
        </w:rPr>
      </w:pPr>
    </w:p>
    <w:p w14:paraId="09A939D9" w14:textId="5035D94D" w:rsidR="006A53C7" w:rsidRPr="00353B09" w:rsidRDefault="006A53C7" w:rsidP="006A53C7">
      <w:pPr>
        <w:rPr>
          <w:rFonts w:ascii="Calibri" w:hAnsi="Calibri" w:cs="Calibri"/>
          <w:lang w:val="en-GB"/>
        </w:rPr>
      </w:pPr>
      <w:commentRangeStart w:id="39"/>
      <w:r w:rsidRPr="00353B09">
        <w:rPr>
          <w:rFonts w:ascii="Calibri" w:hAnsi="Calibri" w:cs="Calibri"/>
          <w:lang w:val="en-GB"/>
        </w:rPr>
        <w:t xml:space="preserve">CONPES (2025). </w:t>
      </w:r>
      <w:r w:rsidRPr="00353B09">
        <w:rPr>
          <w:rFonts w:ascii="Calibri" w:hAnsi="Calibri" w:cs="Calibri"/>
          <w:i/>
          <w:iCs/>
          <w:lang w:val="en-GB"/>
        </w:rPr>
        <w:t>Política Nacional de Cuidado y Autonomía Económica de las</w:t>
      </w:r>
      <w:r w:rsidR="00BB27CA" w:rsidRPr="00353B09">
        <w:rPr>
          <w:rFonts w:ascii="Calibri" w:hAnsi="Calibri" w:cs="Calibri"/>
          <w:i/>
          <w:iCs/>
          <w:lang w:val="en-GB"/>
        </w:rPr>
        <w:t xml:space="preserve"> </w:t>
      </w:r>
      <w:r w:rsidRPr="00353B09">
        <w:rPr>
          <w:rFonts w:ascii="Calibri" w:hAnsi="Calibri" w:cs="Calibri"/>
          <w:i/>
          <w:iCs/>
          <w:lang w:val="en-GB"/>
        </w:rPr>
        <w:t xml:space="preserve">Mujeres. </w:t>
      </w:r>
      <w:r w:rsidRPr="00353B09">
        <w:rPr>
          <w:rFonts w:ascii="Calibri" w:hAnsi="Calibri" w:cs="Calibri"/>
          <w:lang w:val="en-GB"/>
        </w:rPr>
        <w:t>Departamento Nacional de Planeación (DNP), Bogotá.</w:t>
      </w:r>
      <w:commentRangeEnd w:id="39"/>
      <w:r w:rsidR="00045051" w:rsidRPr="00353B09">
        <w:rPr>
          <w:rStyle w:val="CommentReference"/>
          <w:rFonts w:ascii="Calibri" w:hAnsi="Calibri" w:cs="Calibri"/>
          <w:sz w:val="22"/>
          <w:szCs w:val="22"/>
          <w:lang w:val="en-GB"/>
        </w:rPr>
        <w:commentReference w:id="39"/>
      </w:r>
    </w:p>
    <w:p w14:paraId="56AEF295" w14:textId="77777777" w:rsidR="00BB27CA" w:rsidRPr="00353B09" w:rsidRDefault="00BB27CA" w:rsidP="006A53C7">
      <w:pPr>
        <w:rPr>
          <w:rFonts w:ascii="Calibri" w:hAnsi="Calibri" w:cs="Calibri"/>
          <w:lang w:val="en-GB"/>
        </w:rPr>
      </w:pPr>
    </w:p>
    <w:p w14:paraId="46EE159A" w14:textId="2DDA23FC" w:rsidR="00BB27CA" w:rsidRPr="00353B09" w:rsidRDefault="006A53C7" w:rsidP="006A53C7">
      <w:pPr>
        <w:rPr>
          <w:rFonts w:ascii="Calibri" w:hAnsi="Calibri" w:cs="Calibri"/>
          <w:lang w:val="en-GB"/>
        </w:rPr>
      </w:pPr>
      <w:r w:rsidRPr="00353B09">
        <w:rPr>
          <w:rFonts w:ascii="Calibri" w:hAnsi="Calibri" w:cs="Calibri"/>
          <w:lang w:val="en-GB"/>
        </w:rPr>
        <w:t xml:space="preserve">DANE (2021). </w:t>
      </w:r>
      <w:r w:rsidRPr="00353B09">
        <w:rPr>
          <w:rFonts w:ascii="Calibri" w:hAnsi="Calibri" w:cs="Calibri"/>
          <w:i/>
          <w:iCs/>
          <w:lang w:val="en-GB"/>
        </w:rPr>
        <w:t>Caracterización de Personas con Discapacidad. Registro de</w:t>
      </w:r>
      <w:r w:rsidR="00BB27CA" w:rsidRPr="00353B09">
        <w:rPr>
          <w:rFonts w:ascii="Calibri" w:hAnsi="Calibri" w:cs="Calibri"/>
          <w:i/>
          <w:iCs/>
          <w:lang w:val="en-GB"/>
        </w:rPr>
        <w:t xml:space="preserve"> </w:t>
      </w:r>
      <w:r w:rsidRPr="00353B09">
        <w:rPr>
          <w:rFonts w:ascii="Calibri" w:hAnsi="Calibri" w:cs="Calibri"/>
          <w:i/>
          <w:iCs/>
          <w:lang w:val="en-GB"/>
        </w:rPr>
        <w:t>Localización y Caracterización de Personas con Discapacidad (RLCPD)</w:t>
      </w:r>
      <w:r w:rsidRPr="00353B09">
        <w:rPr>
          <w:rFonts w:ascii="Calibri" w:hAnsi="Calibri" w:cs="Calibri"/>
          <w:lang w:val="en-GB"/>
        </w:rPr>
        <w:t>. Bogotá:</w:t>
      </w:r>
      <w:r w:rsidR="00BB27CA" w:rsidRPr="00353B09">
        <w:rPr>
          <w:rFonts w:ascii="Calibri" w:hAnsi="Calibri" w:cs="Calibri"/>
          <w:lang w:val="en-GB"/>
        </w:rPr>
        <w:t xml:space="preserve"> </w:t>
      </w:r>
      <w:r w:rsidRPr="00353B09">
        <w:rPr>
          <w:rFonts w:ascii="Calibri" w:hAnsi="Calibri" w:cs="Calibri"/>
          <w:lang w:val="en-GB"/>
        </w:rPr>
        <w:t>Departamento Administrativo Nacional de Estadística.</w:t>
      </w:r>
      <w:r w:rsidR="00BB27CA" w:rsidRPr="00353B09">
        <w:rPr>
          <w:rFonts w:ascii="Calibri" w:hAnsi="Calibri" w:cs="Calibri"/>
          <w:lang w:val="en-GB"/>
        </w:rPr>
        <w:t xml:space="preserve"> </w:t>
      </w:r>
    </w:p>
    <w:p w14:paraId="248DDDD1" w14:textId="77777777" w:rsidR="00BB27CA" w:rsidRPr="00353B09" w:rsidRDefault="00BB27CA" w:rsidP="006A53C7">
      <w:pPr>
        <w:rPr>
          <w:rFonts w:ascii="Calibri" w:hAnsi="Calibri" w:cs="Calibri"/>
          <w:lang w:val="en-GB"/>
        </w:rPr>
      </w:pPr>
    </w:p>
    <w:p w14:paraId="36F4277A" w14:textId="7DD660F4" w:rsidR="006A53C7" w:rsidRPr="00353B09" w:rsidRDefault="006A53C7" w:rsidP="006A53C7">
      <w:pPr>
        <w:rPr>
          <w:rFonts w:ascii="Calibri" w:hAnsi="Calibri" w:cs="Calibri"/>
          <w:lang w:val="en-GB"/>
        </w:rPr>
      </w:pPr>
      <w:commentRangeStart w:id="40"/>
      <w:r w:rsidRPr="00353B09">
        <w:rPr>
          <w:rFonts w:ascii="Calibri" w:hAnsi="Calibri" w:cs="Calibri"/>
          <w:lang w:val="en-GB"/>
        </w:rPr>
        <w:t xml:space="preserve">Diálogo Interamericano y UNICEF (2023). </w:t>
      </w:r>
      <w:r w:rsidRPr="00353B09">
        <w:rPr>
          <w:rFonts w:ascii="Calibri" w:hAnsi="Calibri" w:cs="Calibri"/>
          <w:i/>
          <w:iCs/>
          <w:lang w:val="en-GB"/>
        </w:rPr>
        <w:t>Acceso a servicios y certificación</w:t>
      </w:r>
      <w:r w:rsidR="00BB27CA" w:rsidRPr="00353B09">
        <w:rPr>
          <w:rFonts w:ascii="Calibri" w:hAnsi="Calibri" w:cs="Calibri"/>
          <w:i/>
          <w:iCs/>
          <w:lang w:val="en-GB"/>
        </w:rPr>
        <w:t xml:space="preserve"> </w:t>
      </w:r>
      <w:r w:rsidRPr="00353B09">
        <w:rPr>
          <w:rFonts w:ascii="Calibri" w:hAnsi="Calibri" w:cs="Calibri"/>
          <w:i/>
          <w:iCs/>
          <w:lang w:val="en-GB"/>
        </w:rPr>
        <w:t>de discapacidad en América Latina: desafíos y propuestas</w:t>
      </w:r>
      <w:r w:rsidRPr="00353B09">
        <w:rPr>
          <w:rFonts w:ascii="Calibri" w:hAnsi="Calibri" w:cs="Calibri"/>
          <w:lang w:val="en-GB"/>
        </w:rPr>
        <w:t>. Washington, D.C.:</w:t>
      </w:r>
      <w:r w:rsidR="00BB27CA" w:rsidRPr="00353B09">
        <w:rPr>
          <w:rFonts w:ascii="Calibri" w:hAnsi="Calibri" w:cs="Calibri"/>
          <w:lang w:val="en-GB"/>
        </w:rPr>
        <w:t xml:space="preserve"> </w:t>
      </w:r>
      <w:r w:rsidRPr="00353B09">
        <w:rPr>
          <w:rFonts w:ascii="Calibri" w:hAnsi="Calibri" w:cs="Calibri"/>
          <w:lang w:val="en-GB"/>
        </w:rPr>
        <w:t>Diálogo Interamericano.</w:t>
      </w:r>
      <w:commentRangeEnd w:id="40"/>
      <w:r w:rsidR="00E648C8" w:rsidRPr="00353B09">
        <w:rPr>
          <w:rStyle w:val="CommentReference"/>
          <w:rFonts w:ascii="Calibri" w:hAnsi="Calibri" w:cs="Calibri"/>
          <w:sz w:val="22"/>
          <w:szCs w:val="22"/>
          <w:lang w:val="en-GB"/>
        </w:rPr>
        <w:commentReference w:id="40"/>
      </w:r>
    </w:p>
    <w:p w14:paraId="0B1E9071" w14:textId="77777777" w:rsidR="00BB27CA" w:rsidRPr="00353B09" w:rsidRDefault="00BB27CA" w:rsidP="006A53C7">
      <w:pPr>
        <w:rPr>
          <w:rFonts w:ascii="Calibri" w:hAnsi="Calibri" w:cs="Calibri"/>
          <w:lang w:val="en-GB"/>
        </w:rPr>
      </w:pPr>
    </w:p>
    <w:p w14:paraId="39603FFC" w14:textId="5F013B69" w:rsidR="002A66F7" w:rsidRPr="00353B09" w:rsidRDefault="006A53C7" w:rsidP="006A53C7">
      <w:pPr>
        <w:rPr>
          <w:rFonts w:ascii="Calibri" w:hAnsi="Calibri" w:cs="Calibri"/>
          <w:lang w:val="en-GB"/>
        </w:rPr>
      </w:pPr>
      <w:r w:rsidRPr="00353B09">
        <w:rPr>
          <w:rFonts w:ascii="Calibri" w:hAnsi="Calibri" w:cs="Calibri"/>
          <w:lang w:val="en-GB"/>
        </w:rPr>
        <w:t xml:space="preserve">Departamento Nacional de Planeación. (2025, 14 de febrero). </w:t>
      </w:r>
      <w:r w:rsidRPr="00353B09">
        <w:rPr>
          <w:rFonts w:ascii="Calibri" w:hAnsi="Calibri" w:cs="Calibri"/>
          <w:i/>
          <w:iCs/>
          <w:lang w:val="en-GB"/>
        </w:rPr>
        <w:t>Documento</w:t>
      </w:r>
      <w:r w:rsidR="00BB27CA" w:rsidRPr="00353B09">
        <w:rPr>
          <w:rFonts w:ascii="Calibri" w:hAnsi="Calibri" w:cs="Calibri"/>
          <w:i/>
          <w:iCs/>
          <w:lang w:val="en-GB"/>
        </w:rPr>
        <w:t xml:space="preserve"> </w:t>
      </w:r>
      <w:r w:rsidRPr="00353B09">
        <w:rPr>
          <w:rFonts w:ascii="Calibri" w:hAnsi="Calibri" w:cs="Calibri"/>
          <w:i/>
          <w:iCs/>
          <w:lang w:val="en-GB"/>
        </w:rPr>
        <w:t xml:space="preserve">CONPES 4143: Política Nacional de Cuidado </w:t>
      </w:r>
      <w:r w:rsidRPr="00353B09">
        <w:rPr>
          <w:rFonts w:ascii="Calibri" w:hAnsi="Calibri" w:cs="Calibri"/>
          <w:lang w:val="en-GB"/>
        </w:rPr>
        <w:t>(Consejo Nacional de Política</w:t>
      </w:r>
      <w:r w:rsidR="00BB27CA" w:rsidRPr="00353B09">
        <w:rPr>
          <w:rFonts w:ascii="Calibri" w:hAnsi="Calibri" w:cs="Calibri"/>
          <w:lang w:val="en-GB"/>
        </w:rPr>
        <w:t xml:space="preserve"> </w:t>
      </w:r>
      <w:r w:rsidRPr="00353B09">
        <w:rPr>
          <w:rFonts w:ascii="Calibri" w:hAnsi="Calibri" w:cs="Calibri"/>
          <w:lang w:val="en-GB"/>
        </w:rPr>
        <w:t>Económica y Social). Bogo</w:t>
      </w:r>
      <w:r w:rsidR="00045051" w:rsidRPr="00353B09">
        <w:rPr>
          <w:rFonts w:ascii="Calibri" w:hAnsi="Calibri" w:cs="Calibri"/>
          <w:lang w:val="en-GB"/>
        </w:rPr>
        <w:t>ta</w:t>
      </w:r>
      <w:r w:rsidRPr="00353B09">
        <w:rPr>
          <w:rFonts w:ascii="Calibri" w:hAnsi="Calibri" w:cs="Calibri"/>
          <w:lang w:val="en-GB"/>
        </w:rPr>
        <w:t>.</w:t>
      </w:r>
    </w:p>
    <w:p w14:paraId="0A133FE7" w14:textId="77777777" w:rsidR="00BB27CA" w:rsidRPr="00353B09" w:rsidRDefault="00BB27CA" w:rsidP="006A53C7">
      <w:pPr>
        <w:rPr>
          <w:rFonts w:ascii="Calibri" w:hAnsi="Calibri" w:cs="Calibri"/>
          <w:lang w:val="en-GB"/>
        </w:rPr>
      </w:pPr>
    </w:p>
    <w:p w14:paraId="7F1979F7" w14:textId="02908604" w:rsidR="006A53C7" w:rsidRPr="00353B09" w:rsidRDefault="006A53C7" w:rsidP="006A53C7">
      <w:pPr>
        <w:rPr>
          <w:rFonts w:ascii="Calibri" w:hAnsi="Calibri" w:cs="Calibri"/>
          <w:lang w:val="en-GB"/>
        </w:rPr>
      </w:pPr>
      <w:r w:rsidRPr="00353B09">
        <w:rPr>
          <w:rFonts w:ascii="Calibri" w:hAnsi="Calibri" w:cs="Calibri"/>
          <w:lang w:val="en-GB"/>
        </w:rPr>
        <w:t xml:space="preserve">Miñana, C. y Moreno, M. (2020). </w:t>
      </w:r>
      <w:r w:rsidRPr="00353B09">
        <w:rPr>
          <w:rFonts w:ascii="Calibri" w:hAnsi="Calibri" w:cs="Calibri"/>
          <w:i/>
          <w:iCs/>
          <w:lang w:val="en-GB"/>
        </w:rPr>
        <w:t>Educación inclusiva: Estado de la cuestión</w:t>
      </w:r>
      <w:r w:rsidR="00BB27CA" w:rsidRPr="00353B09">
        <w:rPr>
          <w:rFonts w:ascii="Calibri" w:hAnsi="Calibri" w:cs="Calibri"/>
          <w:i/>
          <w:iCs/>
          <w:lang w:val="en-GB"/>
        </w:rPr>
        <w:t xml:space="preserve"> </w:t>
      </w:r>
      <w:r w:rsidRPr="00353B09">
        <w:rPr>
          <w:rFonts w:ascii="Calibri" w:hAnsi="Calibri" w:cs="Calibri"/>
          <w:i/>
          <w:iCs/>
          <w:lang w:val="en-GB"/>
        </w:rPr>
        <w:t>y balance analítico</w:t>
      </w:r>
      <w:r w:rsidR="00045051" w:rsidRPr="00353B09">
        <w:rPr>
          <w:rFonts w:ascii="Calibri" w:hAnsi="Calibri" w:cs="Calibri"/>
          <w:i/>
          <w:iCs/>
          <w:lang w:val="en-GB"/>
        </w:rPr>
        <w:t xml:space="preserve">. </w:t>
      </w:r>
      <w:r w:rsidRPr="00353B09">
        <w:rPr>
          <w:rFonts w:ascii="Calibri" w:hAnsi="Calibri" w:cs="Calibri"/>
          <w:lang w:val="en-GB"/>
        </w:rPr>
        <w:t>Universidad Nacional de Colombia,</w:t>
      </w:r>
      <w:r w:rsidR="00BB27CA" w:rsidRPr="00353B09">
        <w:rPr>
          <w:rFonts w:ascii="Calibri" w:hAnsi="Calibri" w:cs="Calibri"/>
          <w:lang w:val="en-GB"/>
        </w:rPr>
        <w:t xml:space="preserve"> </w:t>
      </w:r>
      <w:r w:rsidRPr="00353B09">
        <w:rPr>
          <w:rFonts w:ascii="Calibri" w:hAnsi="Calibri" w:cs="Calibri"/>
          <w:lang w:val="en-GB"/>
        </w:rPr>
        <w:t>Bogot</w:t>
      </w:r>
      <w:r w:rsidR="00045051" w:rsidRPr="00353B09">
        <w:rPr>
          <w:rFonts w:ascii="Calibri" w:hAnsi="Calibri" w:cs="Calibri"/>
          <w:lang w:val="en-GB"/>
        </w:rPr>
        <w:t>a</w:t>
      </w:r>
      <w:r w:rsidRPr="00353B09">
        <w:rPr>
          <w:rFonts w:ascii="Calibri" w:hAnsi="Calibri" w:cs="Calibri"/>
          <w:lang w:val="en-GB"/>
        </w:rPr>
        <w:t>: Editorial Unibiblos.</w:t>
      </w:r>
    </w:p>
    <w:p w14:paraId="5C268224" w14:textId="77777777" w:rsidR="00045051" w:rsidRPr="00353B09" w:rsidRDefault="00045051" w:rsidP="006A53C7">
      <w:pPr>
        <w:rPr>
          <w:rFonts w:ascii="Calibri" w:hAnsi="Calibri" w:cs="Calibri"/>
          <w:lang w:val="en-GB"/>
        </w:rPr>
      </w:pPr>
    </w:p>
    <w:p w14:paraId="26CE0132" w14:textId="2892C7F4" w:rsidR="006A53C7" w:rsidRPr="00353B09" w:rsidRDefault="006A53C7" w:rsidP="006A53C7">
      <w:pPr>
        <w:rPr>
          <w:rFonts w:ascii="Calibri" w:hAnsi="Calibri" w:cs="Calibri"/>
          <w:lang w:val="en-GB"/>
        </w:rPr>
      </w:pPr>
      <w:r w:rsidRPr="00353B09">
        <w:rPr>
          <w:rFonts w:ascii="Calibri" w:hAnsi="Calibri" w:cs="Calibri"/>
          <w:lang w:val="en-GB"/>
        </w:rPr>
        <w:t xml:space="preserve">Moreno-Angarita, M., Kamenopoulou,L. </w:t>
      </w:r>
      <w:r w:rsidR="00045051" w:rsidRPr="00353B09">
        <w:rPr>
          <w:rFonts w:ascii="Calibri" w:hAnsi="Calibri" w:cs="Calibri"/>
          <w:lang w:val="en-GB"/>
        </w:rPr>
        <w:t>and</w:t>
      </w:r>
      <w:r w:rsidRPr="00353B09">
        <w:rPr>
          <w:rFonts w:ascii="Calibri" w:hAnsi="Calibri" w:cs="Calibri"/>
          <w:lang w:val="en-GB"/>
        </w:rPr>
        <w:t xml:space="preserve"> Grench, S. (2022). </w:t>
      </w:r>
      <w:r w:rsidRPr="00353B09">
        <w:rPr>
          <w:rFonts w:ascii="Calibri" w:hAnsi="Calibri" w:cs="Calibri"/>
          <w:i/>
          <w:iCs/>
          <w:lang w:val="en-GB"/>
        </w:rPr>
        <w:t>Colombia</w:t>
      </w:r>
      <w:r w:rsidR="00045051" w:rsidRPr="00353B09">
        <w:rPr>
          <w:rFonts w:ascii="Calibri" w:hAnsi="Calibri" w:cs="Calibri"/>
          <w:i/>
          <w:iCs/>
          <w:lang w:val="en-GB"/>
        </w:rPr>
        <w:t xml:space="preserve"> </w:t>
      </w:r>
      <w:r w:rsidRPr="00353B09">
        <w:rPr>
          <w:rFonts w:ascii="Calibri" w:hAnsi="Calibri" w:cs="Calibri"/>
          <w:i/>
          <w:iCs/>
          <w:lang w:val="en-GB"/>
        </w:rPr>
        <w:t>and the struggle for social justice</w:t>
      </w:r>
      <w:r w:rsidRPr="00353B09">
        <w:rPr>
          <w:rFonts w:ascii="Calibri" w:hAnsi="Calibri" w:cs="Calibri"/>
          <w:lang w:val="en-GB"/>
        </w:rPr>
        <w:t xml:space="preserve">. </w:t>
      </w:r>
      <w:r w:rsidR="00045051" w:rsidRPr="00353B09">
        <w:rPr>
          <w:rFonts w:ascii="Calibri" w:hAnsi="Calibri" w:cs="Calibri"/>
          <w:lang w:val="en-GB"/>
        </w:rPr>
        <w:t>In</w:t>
      </w:r>
      <w:r w:rsidRPr="00353B09">
        <w:rPr>
          <w:rFonts w:ascii="Calibri" w:hAnsi="Calibri" w:cs="Calibri"/>
          <w:lang w:val="en-GB"/>
        </w:rPr>
        <w:t>: International Issues in SEND and</w:t>
      </w:r>
      <w:r w:rsidR="00045051" w:rsidRPr="00353B09">
        <w:rPr>
          <w:rFonts w:ascii="Calibri" w:hAnsi="Calibri" w:cs="Calibri"/>
          <w:lang w:val="en-GB"/>
        </w:rPr>
        <w:t xml:space="preserve"> </w:t>
      </w:r>
      <w:r w:rsidRPr="00353B09">
        <w:rPr>
          <w:rFonts w:ascii="Calibri" w:hAnsi="Calibri" w:cs="Calibri"/>
          <w:lang w:val="en-GB"/>
        </w:rPr>
        <w:t xml:space="preserve">Inclusion. </w:t>
      </w:r>
      <w:r w:rsidR="00045051" w:rsidRPr="00353B09">
        <w:rPr>
          <w:rFonts w:ascii="Calibri" w:hAnsi="Calibri" w:cs="Calibri"/>
          <w:lang w:val="en-GB"/>
        </w:rPr>
        <w:t>London</w:t>
      </w:r>
      <w:r w:rsidRPr="00353B09">
        <w:rPr>
          <w:rFonts w:ascii="Calibri" w:hAnsi="Calibri" w:cs="Calibri"/>
          <w:lang w:val="en-GB"/>
        </w:rPr>
        <w:t>: Routledge Inc.</w:t>
      </w:r>
    </w:p>
    <w:p w14:paraId="26EB9520" w14:textId="77777777" w:rsidR="00045051" w:rsidRPr="00353B09" w:rsidRDefault="00045051" w:rsidP="006A53C7">
      <w:pPr>
        <w:rPr>
          <w:rFonts w:ascii="Calibri" w:hAnsi="Calibri" w:cs="Calibri"/>
          <w:lang w:val="en-GB"/>
        </w:rPr>
      </w:pPr>
    </w:p>
    <w:p w14:paraId="39C60840" w14:textId="4F8C4F7D" w:rsidR="006A53C7" w:rsidRPr="00353B09" w:rsidRDefault="006A53C7" w:rsidP="006A53C7">
      <w:pPr>
        <w:rPr>
          <w:rFonts w:ascii="Calibri" w:hAnsi="Calibri" w:cs="Calibri"/>
          <w:lang w:val="en-GB"/>
        </w:rPr>
      </w:pPr>
      <w:r w:rsidRPr="00353B09">
        <w:rPr>
          <w:rFonts w:ascii="Calibri" w:hAnsi="Calibri" w:cs="Calibri"/>
          <w:lang w:val="en-GB"/>
        </w:rPr>
        <w:t xml:space="preserve">ONU Mujeres; UNICEF; UNFPA. (2022). </w:t>
      </w:r>
      <w:r w:rsidRPr="00353B09">
        <w:rPr>
          <w:rFonts w:ascii="Calibri" w:hAnsi="Calibri" w:cs="Calibri"/>
          <w:i/>
          <w:iCs/>
          <w:lang w:val="en-GB"/>
        </w:rPr>
        <w:t>Análisis de la situación de las</w:t>
      </w:r>
      <w:r w:rsidR="00045051" w:rsidRPr="00353B09">
        <w:rPr>
          <w:rFonts w:ascii="Calibri" w:hAnsi="Calibri" w:cs="Calibri"/>
          <w:i/>
          <w:iCs/>
          <w:lang w:val="en-GB"/>
        </w:rPr>
        <w:t xml:space="preserve"> </w:t>
      </w:r>
      <w:r w:rsidRPr="00353B09">
        <w:rPr>
          <w:rFonts w:ascii="Calibri" w:hAnsi="Calibri" w:cs="Calibri"/>
          <w:i/>
          <w:iCs/>
          <w:lang w:val="en-GB"/>
        </w:rPr>
        <w:t xml:space="preserve">personas con discapacidad en Colombia. Entre avances y retos. </w:t>
      </w:r>
      <w:r w:rsidRPr="00353B09">
        <w:rPr>
          <w:rFonts w:ascii="Calibri" w:hAnsi="Calibri" w:cs="Calibri"/>
          <w:lang w:val="en-GB"/>
        </w:rPr>
        <w:t>https://colombia.unwomen.org/sites/default/files/2022-05/Discapacidad.pdf</w:t>
      </w:r>
    </w:p>
    <w:p w14:paraId="248ED561" w14:textId="77777777" w:rsidR="00045051" w:rsidRPr="00353B09" w:rsidRDefault="00045051" w:rsidP="006A53C7">
      <w:pPr>
        <w:rPr>
          <w:rFonts w:ascii="Calibri" w:hAnsi="Calibri" w:cs="Calibri"/>
          <w:lang w:val="en-GB"/>
        </w:rPr>
      </w:pPr>
    </w:p>
    <w:p w14:paraId="51082604" w14:textId="26E63C8C" w:rsidR="006A53C7" w:rsidRPr="00353B09" w:rsidRDefault="006A53C7" w:rsidP="006A53C7">
      <w:pPr>
        <w:rPr>
          <w:rFonts w:ascii="Calibri" w:hAnsi="Calibri" w:cs="Calibri"/>
          <w:lang w:val="en-GB"/>
        </w:rPr>
      </w:pPr>
      <w:commentRangeStart w:id="41"/>
      <w:r w:rsidRPr="00353B09">
        <w:rPr>
          <w:rFonts w:ascii="Calibri" w:hAnsi="Calibri" w:cs="Calibri"/>
          <w:lang w:val="en-GB"/>
        </w:rPr>
        <w:t xml:space="preserve">ONU Mujeres y UNICEF (2025). </w:t>
      </w:r>
      <w:r w:rsidRPr="00353B09">
        <w:rPr>
          <w:rFonts w:ascii="Calibri" w:hAnsi="Calibri" w:cs="Calibri"/>
          <w:i/>
          <w:iCs/>
          <w:lang w:val="en-GB"/>
        </w:rPr>
        <w:t>Cuidar para transformar: Igualdad de género,</w:t>
      </w:r>
      <w:r w:rsidR="00045051" w:rsidRPr="00353B09">
        <w:rPr>
          <w:rFonts w:ascii="Calibri" w:hAnsi="Calibri" w:cs="Calibri"/>
          <w:i/>
          <w:iCs/>
          <w:lang w:val="en-GB"/>
        </w:rPr>
        <w:t xml:space="preserve"> </w:t>
      </w:r>
      <w:r w:rsidRPr="00353B09">
        <w:rPr>
          <w:rFonts w:ascii="Calibri" w:hAnsi="Calibri" w:cs="Calibri"/>
          <w:i/>
          <w:iCs/>
          <w:lang w:val="en-GB"/>
        </w:rPr>
        <w:t xml:space="preserve">cuidado y autonomía económica. </w:t>
      </w:r>
      <w:r w:rsidRPr="00353B09">
        <w:rPr>
          <w:rFonts w:ascii="Calibri" w:hAnsi="Calibri" w:cs="Calibri"/>
          <w:lang w:val="en-GB"/>
        </w:rPr>
        <w:t>Bogotá: ONU Mujeres y UNICEF.</w:t>
      </w:r>
      <w:commentRangeEnd w:id="41"/>
      <w:r w:rsidR="008D49B5" w:rsidRPr="00353B09">
        <w:rPr>
          <w:rStyle w:val="CommentReference"/>
          <w:rFonts w:ascii="Calibri" w:hAnsi="Calibri" w:cs="Calibri"/>
          <w:sz w:val="22"/>
          <w:szCs w:val="22"/>
          <w:lang w:val="en-GB"/>
        </w:rPr>
        <w:commentReference w:id="41"/>
      </w:r>
    </w:p>
    <w:p w14:paraId="4093F765" w14:textId="77777777" w:rsidR="00045051" w:rsidRPr="00353B09" w:rsidRDefault="00045051" w:rsidP="006A53C7">
      <w:pPr>
        <w:rPr>
          <w:rFonts w:ascii="Calibri" w:hAnsi="Calibri" w:cs="Calibri"/>
          <w:lang w:val="en-GB"/>
        </w:rPr>
      </w:pPr>
    </w:p>
    <w:p w14:paraId="6CA5DEB9" w14:textId="3C8FC083" w:rsidR="006A53C7" w:rsidRPr="00353B09" w:rsidRDefault="006A53C7" w:rsidP="006A53C7">
      <w:pPr>
        <w:rPr>
          <w:rFonts w:ascii="Calibri" w:hAnsi="Calibri" w:cs="Calibri"/>
          <w:lang w:val="en-GB"/>
        </w:rPr>
      </w:pPr>
      <w:r w:rsidRPr="00353B09">
        <w:rPr>
          <w:rFonts w:ascii="Calibri" w:hAnsi="Calibri" w:cs="Calibri"/>
          <w:lang w:val="en-GB"/>
        </w:rPr>
        <w:lastRenderedPageBreak/>
        <w:t xml:space="preserve">Presidencia de la República (2018). </w:t>
      </w:r>
      <w:r w:rsidRPr="00353B09">
        <w:rPr>
          <w:rFonts w:ascii="Calibri" w:hAnsi="Calibri" w:cs="Calibri"/>
          <w:i/>
          <w:iCs/>
          <w:lang w:val="en-GB"/>
        </w:rPr>
        <w:t>Ruta Integral de Atenciones – RIA.</w:t>
      </w:r>
      <w:r w:rsidR="006F42AE" w:rsidRPr="00353B09">
        <w:rPr>
          <w:rFonts w:ascii="Calibri" w:hAnsi="Calibri" w:cs="Calibri"/>
          <w:i/>
          <w:iCs/>
          <w:lang w:val="en-GB"/>
        </w:rPr>
        <w:t xml:space="preserve"> </w:t>
      </w:r>
      <w:r w:rsidRPr="00353B09">
        <w:rPr>
          <w:rFonts w:ascii="Calibri" w:hAnsi="Calibri" w:cs="Calibri"/>
          <w:lang w:val="en-GB"/>
        </w:rPr>
        <w:t>Bogotá: Presidencia de la República de Colombia.</w:t>
      </w:r>
    </w:p>
    <w:p w14:paraId="2F1E7970" w14:textId="672C5A7C" w:rsidR="006A53C7" w:rsidRPr="00353B09" w:rsidRDefault="006A53C7" w:rsidP="006A53C7">
      <w:pPr>
        <w:rPr>
          <w:rFonts w:ascii="Calibri" w:hAnsi="Calibri" w:cs="Calibri"/>
          <w:lang w:val="en-GB"/>
        </w:rPr>
      </w:pPr>
      <w:r w:rsidRPr="00353B09">
        <w:rPr>
          <w:rFonts w:ascii="Calibri" w:hAnsi="Calibri" w:cs="Calibri"/>
          <w:lang w:val="en-GB"/>
        </w:rPr>
        <w:t xml:space="preserve">Rojas, C. Guerrero y Moreno, M. (2025). </w:t>
      </w:r>
      <w:r w:rsidRPr="00353B09">
        <w:rPr>
          <w:rFonts w:ascii="Calibri" w:hAnsi="Calibri" w:cs="Calibri"/>
          <w:i/>
          <w:iCs/>
          <w:lang w:val="en-GB"/>
        </w:rPr>
        <w:t>De Cero a Siempre: Reflections on the</w:t>
      </w:r>
      <w:r w:rsidR="006F42AE" w:rsidRPr="00353B09">
        <w:rPr>
          <w:rFonts w:ascii="Calibri" w:hAnsi="Calibri" w:cs="Calibri"/>
          <w:i/>
          <w:iCs/>
          <w:lang w:val="en-GB"/>
        </w:rPr>
        <w:t xml:space="preserve"> </w:t>
      </w:r>
      <w:r w:rsidRPr="00353B09">
        <w:rPr>
          <w:rFonts w:ascii="Calibri" w:hAnsi="Calibri" w:cs="Calibri"/>
          <w:i/>
          <w:iCs/>
          <w:lang w:val="en-GB"/>
        </w:rPr>
        <w:t>Colombian Early Childhood Policy from a Human Rights Perspective</w:t>
      </w:r>
      <w:r w:rsidRPr="00353B09">
        <w:rPr>
          <w:rFonts w:ascii="Calibri" w:hAnsi="Calibri" w:cs="Calibri"/>
          <w:lang w:val="en-GB"/>
        </w:rPr>
        <w:t>. Soc. Sci.2025, 14(3),137;</w:t>
      </w:r>
      <w:r w:rsidR="006F42AE" w:rsidRPr="00353B09">
        <w:rPr>
          <w:rFonts w:ascii="Calibri" w:hAnsi="Calibri" w:cs="Calibri"/>
          <w:lang w:val="en-GB"/>
        </w:rPr>
        <w:t xml:space="preserve"> </w:t>
      </w:r>
      <w:hyperlink r:id="rId11" w:history="1">
        <w:r w:rsidR="006F42AE" w:rsidRPr="00353B09">
          <w:rPr>
            <w:rStyle w:val="Hyperlink"/>
            <w:rFonts w:ascii="Calibri" w:hAnsi="Calibri" w:cs="Calibri"/>
            <w:lang w:val="en-GB"/>
          </w:rPr>
          <w:t>https://doi.org/10.3390/socsci14030137</w:t>
        </w:r>
      </w:hyperlink>
    </w:p>
    <w:p w14:paraId="06046411" w14:textId="77777777" w:rsidR="006F42AE" w:rsidRPr="00353B09" w:rsidRDefault="006F42AE" w:rsidP="006A53C7">
      <w:pPr>
        <w:rPr>
          <w:rFonts w:ascii="Calibri" w:hAnsi="Calibri" w:cs="Calibri"/>
          <w:lang w:val="en-GB"/>
        </w:rPr>
      </w:pPr>
    </w:p>
    <w:p w14:paraId="1EBD3888" w14:textId="08B6592C" w:rsidR="006A53C7" w:rsidRPr="00353B09" w:rsidRDefault="006A53C7" w:rsidP="006A53C7">
      <w:pPr>
        <w:rPr>
          <w:rFonts w:ascii="Calibri" w:hAnsi="Calibri" w:cs="Calibri"/>
          <w:lang w:val="en-GB"/>
        </w:rPr>
      </w:pPr>
      <w:r w:rsidRPr="00353B09">
        <w:rPr>
          <w:rFonts w:ascii="Calibri" w:hAnsi="Calibri" w:cs="Calibri"/>
          <w:lang w:val="en-GB"/>
        </w:rPr>
        <w:t xml:space="preserve">UNESCO (2023). </w:t>
      </w:r>
      <w:commentRangeStart w:id="42"/>
      <w:r w:rsidRPr="00353B09">
        <w:rPr>
          <w:rFonts w:ascii="Calibri" w:hAnsi="Calibri" w:cs="Calibri"/>
          <w:i/>
          <w:iCs/>
          <w:lang w:val="en-GB"/>
        </w:rPr>
        <w:t>Global Education Monitoring Report 2023: Including Children</w:t>
      </w:r>
      <w:r w:rsidR="006F42AE" w:rsidRPr="00353B09">
        <w:rPr>
          <w:rFonts w:ascii="Calibri" w:hAnsi="Calibri" w:cs="Calibri"/>
          <w:i/>
          <w:iCs/>
          <w:lang w:val="en-GB"/>
        </w:rPr>
        <w:t xml:space="preserve"> </w:t>
      </w:r>
      <w:r w:rsidRPr="00353B09">
        <w:rPr>
          <w:rFonts w:ascii="Calibri" w:hAnsi="Calibri" w:cs="Calibri"/>
          <w:i/>
          <w:iCs/>
          <w:lang w:val="en-GB"/>
        </w:rPr>
        <w:t>with Disabilities</w:t>
      </w:r>
      <w:commentRangeEnd w:id="42"/>
      <w:r w:rsidR="008D49B5" w:rsidRPr="00353B09">
        <w:rPr>
          <w:rStyle w:val="CommentReference"/>
          <w:rFonts w:ascii="Calibri" w:hAnsi="Calibri" w:cs="Calibri"/>
          <w:i/>
          <w:iCs/>
          <w:sz w:val="22"/>
          <w:szCs w:val="22"/>
          <w:lang w:val="en-GB"/>
        </w:rPr>
        <w:commentReference w:id="42"/>
      </w:r>
      <w:r w:rsidRPr="00353B09">
        <w:rPr>
          <w:rFonts w:ascii="Calibri" w:hAnsi="Calibri" w:cs="Calibri"/>
          <w:i/>
          <w:iCs/>
          <w:lang w:val="en-GB"/>
        </w:rPr>
        <w:t xml:space="preserve">. </w:t>
      </w:r>
      <w:r w:rsidRPr="00353B09">
        <w:rPr>
          <w:rFonts w:ascii="Calibri" w:hAnsi="Calibri" w:cs="Calibri"/>
          <w:lang w:val="en-GB"/>
        </w:rPr>
        <w:t>París: UNESCO Publishing.</w:t>
      </w:r>
    </w:p>
    <w:p w14:paraId="2BB66574" w14:textId="77777777" w:rsidR="006F42AE" w:rsidRPr="00353B09" w:rsidRDefault="006F42AE" w:rsidP="006A53C7">
      <w:pPr>
        <w:rPr>
          <w:rFonts w:ascii="Calibri" w:hAnsi="Calibri" w:cs="Calibri"/>
          <w:lang w:val="en-GB"/>
        </w:rPr>
      </w:pPr>
    </w:p>
    <w:p w14:paraId="6F446738" w14:textId="71AB0DE6" w:rsidR="006A53C7" w:rsidRPr="00353B09" w:rsidRDefault="006A53C7" w:rsidP="006A53C7">
      <w:pPr>
        <w:rPr>
          <w:rFonts w:ascii="Calibri" w:hAnsi="Calibri" w:cs="Calibri"/>
          <w:lang w:val="en-GB"/>
        </w:rPr>
      </w:pPr>
      <w:r w:rsidRPr="00353B09">
        <w:rPr>
          <w:rFonts w:ascii="Calibri" w:hAnsi="Calibri" w:cs="Calibri"/>
          <w:lang w:val="en-GB"/>
        </w:rPr>
        <w:t xml:space="preserve">UNICEF (2021). </w:t>
      </w:r>
      <w:r w:rsidRPr="00353B09">
        <w:rPr>
          <w:rFonts w:ascii="Calibri" w:hAnsi="Calibri" w:cs="Calibri"/>
          <w:i/>
          <w:iCs/>
          <w:lang w:val="en-GB"/>
        </w:rPr>
        <w:t>Reconocidos, contabilizados, incluidos: Utilizar los datos</w:t>
      </w:r>
      <w:r w:rsidR="006F42AE" w:rsidRPr="00353B09">
        <w:rPr>
          <w:rFonts w:ascii="Calibri" w:hAnsi="Calibri" w:cs="Calibri"/>
          <w:i/>
          <w:iCs/>
          <w:lang w:val="en-GB"/>
        </w:rPr>
        <w:t xml:space="preserve"> </w:t>
      </w:r>
      <w:r w:rsidRPr="00353B09">
        <w:rPr>
          <w:rFonts w:ascii="Calibri" w:hAnsi="Calibri" w:cs="Calibri"/>
          <w:i/>
          <w:iCs/>
          <w:lang w:val="en-GB"/>
        </w:rPr>
        <w:t>para arrojar luz sobre el bienestar de los niños y las niñas con discapacidad.</w:t>
      </w:r>
      <w:r w:rsidR="006F42AE" w:rsidRPr="00353B09">
        <w:rPr>
          <w:rFonts w:ascii="Calibri" w:hAnsi="Calibri" w:cs="Calibri"/>
          <w:i/>
          <w:iCs/>
          <w:lang w:val="en-GB"/>
        </w:rPr>
        <w:t xml:space="preserve"> </w:t>
      </w:r>
      <w:r w:rsidRPr="00353B09">
        <w:rPr>
          <w:rFonts w:ascii="Calibri" w:hAnsi="Calibri" w:cs="Calibri"/>
          <w:i/>
          <w:iCs/>
          <w:lang w:val="en-GB"/>
        </w:rPr>
        <w:t xml:space="preserve">Resumen ejecutivo. </w:t>
      </w:r>
      <w:r w:rsidRPr="00353B09">
        <w:rPr>
          <w:rFonts w:ascii="Calibri" w:hAnsi="Calibri" w:cs="Calibri"/>
          <w:lang w:val="en-GB"/>
        </w:rPr>
        <w:t>Nueva York: UNICEF. https://data.unicef.org/wpcontent/uploads/2022/05/Disability-report-executive-summary_ES.</w:t>
      </w:r>
      <w:commentRangeStart w:id="43"/>
      <w:r w:rsidRPr="00353B09">
        <w:rPr>
          <w:rFonts w:ascii="Calibri" w:hAnsi="Calibri" w:cs="Calibri"/>
          <w:lang w:val="en-GB"/>
        </w:rPr>
        <w:t>pdf</w:t>
      </w:r>
      <w:commentRangeEnd w:id="43"/>
      <w:r w:rsidR="007028F2" w:rsidRPr="00353B09">
        <w:rPr>
          <w:rStyle w:val="CommentReference"/>
          <w:rFonts w:ascii="Calibri" w:hAnsi="Calibri" w:cs="Calibri"/>
          <w:sz w:val="22"/>
          <w:szCs w:val="22"/>
          <w:lang w:val="en-GB"/>
        </w:rPr>
        <w:commentReference w:id="43"/>
      </w:r>
    </w:p>
    <w:p w14:paraId="3DF62278" w14:textId="77777777" w:rsidR="006F42AE" w:rsidRPr="00353B09" w:rsidRDefault="006F42AE" w:rsidP="006A53C7">
      <w:pPr>
        <w:rPr>
          <w:rFonts w:ascii="Calibri" w:hAnsi="Calibri" w:cs="Calibri"/>
          <w:lang w:val="en-GB"/>
        </w:rPr>
      </w:pPr>
    </w:p>
    <w:p w14:paraId="4BA54607" w14:textId="77777777" w:rsidR="006F42AE" w:rsidRPr="00353B09" w:rsidRDefault="006A53C7" w:rsidP="006A53C7">
      <w:pPr>
        <w:rPr>
          <w:rFonts w:ascii="Calibri" w:hAnsi="Calibri" w:cs="Calibri"/>
          <w:lang w:val="en-GB"/>
        </w:rPr>
      </w:pPr>
      <w:r w:rsidRPr="00353B09">
        <w:rPr>
          <w:rFonts w:ascii="Calibri" w:hAnsi="Calibri" w:cs="Calibri"/>
          <w:lang w:val="en-GB"/>
        </w:rPr>
        <w:t xml:space="preserve">UNICEF (2022). </w:t>
      </w:r>
      <w:r w:rsidRPr="00353B09">
        <w:rPr>
          <w:rFonts w:ascii="Calibri" w:hAnsi="Calibri" w:cs="Calibri"/>
          <w:i/>
          <w:iCs/>
          <w:lang w:val="en-GB"/>
        </w:rPr>
        <w:t>Seen, Counted, Included: Using data to shed light on the wellbeing</w:t>
      </w:r>
      <w:r w:rsidR="006F42AE" w:rsidRPr="00353B09">
        <w:rPr>
          <w:rFonts w:ascii="Calibri" w:hAnsi="Calibri" w:cs="Calibri"/>
          <w:i/>
          <w:iCs/>
          <w:lang w:val="en-GB"/>
        </w:rPr>
        <w:t xml:space="preserve"> </w:t>
      </w:r>
      <w:r w:rsidRPr="00353B09">
        <w:rPr>
          <w:rFonts w:ascii="Calibri" w:hAnsi="Calibri" w:cs="Calibri"/>
          <w:i/>
          <w:iCs/>
          <w:lang w:val="en-GB"/>
        </w:rPr>
        <w:t>of children with disabilities</w:t>
      </w:r>
      <w:r w:rsidRPr="00353B09">
        <w:rPr>
          <w:rFonts w:ascii="Calibri" w:hAnsi="Calibri" w:cs="Calibri"/>
          <w:lang w:val="en-GB"/>
        </w:rPr>
        <w:t>. Nueva York: UNICEF Data Report Series.</w:t>
      </w:r>
      <w:r w:rsidR="006F42AE" w:rsidRPr="00353B09">
        <w:rPr>
          <w:rFonts w:ascii="Calibri" w:hAnsi="Calibri" w:cs="Calibri"/>
          <w:lang w:val="en-GB"/>
        </w:rPr>
        <w:t xml:space="preserve"> </w:t>
      </w:r>
    </w:p>
    <w:p w14:paraId="2184B35F" w14:textId="77777777" w:rsidR="006F42AE" w:rsidRPr="00353B09" w:rsidRDefault="006F42AE" w:rsidP="006A53C7">
      <w:pPr>
        <w:rPr>
          <w:rFonts w:ascii="Calibri" w:hAnsi="Calibri" w:cs="Calibri"/>
          <w:lang w:val="en-GB"/>
        </w:rPr>
      </w:pPr>
    </w:p>
    <w:p w14:paraId="2335DFFC" w14:textId="4D826ECD" w:rsidR="006A53C7" w:rsidRPr="00353B09" w:rsidRDefault="006A53C7" w:rsidP="006A53C7">
      <w:pPr>
        <w:rPr>
          <w:rFonts w:ascii="Calibri" w:hAnsi="Calibri" w:cs="Calibri"/>
          <w:lang w:val="en-GB"/>
        </w:rPr>
      </w:pPr>
      <w:commentRangeStart w:id="44"/>
      <w:r w:rsidRPr="00353B09">
        <w:rPr>
          <w:rFonts w:ascii="Calibri" w:hAnsi="Calibri" w:cs="Calibri"/>
          <w:lang w:val="en-GB"/>
        </w:rPr>
        <w:t xml:space="preserve">UNICEF (2023). </w:t>
      </w:r>
      <w:r w:rsidRPr="00353B09">
        <w:rPr>
          <w:rFonts w:ascii="Calibri" w:hAnsi="Calibri" w:cs="Calibri"/>
          <w:i/>
          <w:iCs/>
          <w:lang w:val="en-GB"/>
        </w:rPr>
        <w:t>Estado Mundial de la Infancia 2023: Niños y niñas con</w:t>
      </w:r>
      <w:r w:rsidR="006F42AE" w:rsidRPr="00353B09">
        <w:rPr>
          <w:rFonts w:ascii="Calibri" w:hAnsi="Calibri" w:cs="Calibri"/>
          <w:i/>
          <w:iCs/>
          <w:lang w:val="en-GB"/>
        </w:rPr>
        <w:t xml:space="preserve"> </w:t>
      </w:r>
      <w:r w:rsidRPr="00353B09">
        <w:rPr>
          <w:rFonts w:ascii="Calibri" w:hAnsi="Calibri" w:cs="Calibri"/>
          <w:i/>
          <w:iCs/>
          <w:lang w:val="en-GB"/>
        </w:rPr>
        <w:t>discapacidad en América Latina</w:t>
      </w:r>
      <w:r w:rsidRPr="00353B09">
        <w:rPr>
          <w:rFonts w:ascii="Calibri" w:hAnsi="Calibri" w:cs="Calibri"/>
          <w:lang w:val="en-GB"/>
        </w:rPr>
        <w:t>. Informe regional adaptado. Nueva York:</w:t>
      </w:r>
      <w:r w:rsidR="006F42AE" w:rsidRPr="00353B09">
        <w:rPr>
          <w:rFonts w:ascii="Calibri" w:hAnsi="Calibri" w:cs="Calibri"/>
          <w:lang w:val="en-GB"/>
        </w:rPr>
        <w:t xml:space="preserve"> </w:t>
      </w:r>
      <w:r w:rsidRPr="00353B09">
        <w:rPr>
          <w:rFonts w:ascii="Calibri" w:hAnsi="Calibri" w:cs="Calibri"/>
          <w:lang w:val="en-GB"/>
        </w:rPr>
        <w:t>UNICEF.</w:t>
      </w:r>
      <w:commentRangeEnd w:id="44"/>
      <w:r w:rsidR="00727492" w:rsidRPr="00353B09">
        <w:rPr>
          <w:rStyle w:val="CommentReference"/>
          <w:rFonts w:ascii="Calibri" w:hAnsi="Calibri" w:cs="Calibri"/>
          <w:sz w:val="22"/>
          <w:szCs w:val="22"/>
          <w:lang w:val="en-GB"/>
        </w:rPr>
        <w:commentReference w:id="44"/>
      </w:r>
    </w:p>
    <w:p w14:paraId="28CD0708" w14:textId="77777777" w:rsidR="006F42AE" w:rsidRPr="00353B09" w:rsidRDefault="006F42AE" w:rsidP="006A53C7">
      <w:pPr>
        <w:rPr>
          <w:rFonts w:ascii="Calibri" w:hAnsi="Calibri" w:cs="Calibri"/>
          <w:lang w:val="en-GB"/>
        </w:rPr>
      </w:pPr>
    </w:p>
    <w:p w14:paraId="13F5CE71" w14:textId="1FE17EDF" w:rsidR="00F30A63" w:rsidRPr="00353B09" w:rsidRDefault="0054523A" w:rsidP="006A53C7">
      <w:pPr>
        <w:rPr>
          <w:rFonts w:ascii="Calibri" w:hAnsi="Calibri" w:cs="Calibri"/>
          <w:lang w:val="en-GB"/>
        </w:rPr>
      </w:pPr>
      <w:r w:rsidRPr="00353B09">
        <w:rPr>
          <w:rFonts w:ascii="Calibri" w:hAnsi="Calibri" w:cs="Calibri"/>
          <w:lang w:val="en-GB"/>
        </w:rPr>
        <w:t xml:space="preserve">United Nations. (2006). </w:t>
      </w:r>
      <w:r w:rsidRPr="00353B09">
        <w:rPr>
          <w:rFonts w:ascii="Calibri" w:hAnsi="Calibri" w:cs="Calibri"/>
          <w:i/>
          <w:iCs/>
          <w:lang w:val="en-GB"/>
        </w:rPr>
        <w:t>Convention on the Rights of Persons with Disabilities and its Optional Protocol.</w:t>
      </w:r>
    </w:p>
    <w:p w14:paraId="3C837705" w14:textId="77777777" w:rsidR="002A66F7" w:rsidRPr="00353B09" w:rsidRDefault="002A66F7" w:rsidP="002A66F7">
      <w:pPr>
        <w:rPr>
          <w:rFonts w:ascii="Calibri" w:hAnsi="Calibri" w:cs="Calibri"/>
          <w:lang w:val="en-GB"/>
        </w:rPr>
      </w:pPr>
    </w:p>
    <w:p w14:paraId="1A79D7CE" w14:textId="77777777" w:rsidR="002A66F7" w:rsidRPr="00353B09" w:rsidRDefault="002A66F7" w:rsidP="002A66F7">
      <w:pPr>
        <w:rPr>
          <w:rFonts w:ascii="Calibri" w:hAnsi="Calibri" w:cs="Calibri"/>
          <w:lang w:val="en-GB"/>
        </w:rPr>
      </w:pPr>
      <w:commentRangeStart w:id="45"/>
      <w:r w:rsidRPr="00353B09">
        <w:rPr>
          <w:rFonts w:ascii="Calibri" w:hAnsi="Calibri" w:cs="Calibri"/>
          <w:lang w:val="en-GB"/>
        </w:rPr>
        <w:t>UNPRPD (2022). Global Report on Inclusion and Autonomy of Persons with Disabilities. New York: United Nations Partnership on the Rights of Persons with Disabilities.</w:t>
      </w:r>
      <w:commentRangeEnd w:id="45"/>
      <w:r w:rsidR="00D86E46" w:rsidRPr="00353B09">
        <w:rPr>
          <w:rStyle w:val="CommentReference"/>
          <w:rFonts w:ascii="Calibri" w:hAnsi="Calibri" w:cs="Calibri"/>
          <w:sz w:val="22"/>
          <w:szCs w:val="22"/>
          <w:lang w:val="en-GB"/>
        </w:rPr>
        <w:commentReference w:id="45"/>
      </w:r>
    </w:p>
    <w:p w14:paraId="4F58BD45" w14:textId="77777777" w:rsidR="002A66F7" w:rsidRPr="00353B09" w:rsidRDefault="002A66F7" w:rsidP="002A66F7">
      <w:pPr>
        <w:rPr>
          <w:rFonts w:ascii="Calibri" w:hAnsi="Calibri" w:cs="Calibri"/>
          <w:lang w:val="en-GB"/>
        </w:rPr>
      </w:pPr>
    </w:p>
    <w:p w14:paraId="6E230493" w14:textId="0BA34DD9" w:rsidR="006F42AE" w:rsidRPr="00353B09" w:rsidRDefault="006A53C7" w:rsidP="006F42AE">
      <w:pPr>
        <w:rPr>
          <w:rFonts w:ascii="Calibri" w:hAnsi="Calibri" w:cs="Calibri"/>
          <w:lang w:val="en-GB"/>
        </w:rPr>
      </w:pPr>
      <w:r w:rsidRPr="00353B09">
        <w:rPr>
          <w:rFonts w:ascii="Calibri" w:hAnsi="Calibri" w:cs="Calibri"/>
          <w:lang w:val="en-GB"/>
        </w:rPr>
        <w:t xml:space="preserve">Vásquez Encalada, A. (2023). </w:t>
      </w:r>
      <w:commentRangeStart w:id="46"/>
      <w:r w:rsidRPr="00353B09">
        <w:rPr>
          <w:rFonts w:ascii="Calibri" w:hAnsi="Calibri" w:cs="Calibri"/>
          <w:i/>
          <w:iCs/>
          <w:lang w:val="en-GB"/>
        </w:rPr>
        <w:t>Construyendo sistemas de apoyos y cuidados</w:t>
      </w:r>
      <w:r w:rsidR="006F42AE" w:rsidRPr="00353B09">
        <w:rPr>
          <w:rFonts w:ascii="Calibri" w:hAnsi="Calibri" w:cs="Calibri"/>
          <w:i/>
          <w:iCs/>
          <w:lang w:val="en-GB"/>
        </w:rPr>
        <w:t xml:space="preserve"> </w:t>
      </w:r>
      <w:r w:rsidRPr="00353B09">
        <w:rPr>
          <w:rFonts w:ascii="Calibri" w:hAnsi="Calibri" w:cs="Calibri"/>
          <w:i/>
          <w:iCs/>
          <w:lang w:val="en-GB"/>
        </w:rPr>
        <w:t xml:space="preserve">para la vida en comunidad de las personas con discapacidad </w:t>
      </w:r>
      <w:commentRangeEnd w:id="46"/>
      <w:r w:rsidR="00727492" w:rsidRPr="00353B09">
        <w:rPr>
          <w:rStyle w:val="CommentReference"/>
          <w:rFonts w:ascii="Calibri" w:hAnsi="Calibri" w:cs="Calibri"/>
          <w:sz w:val="22"/>
          <w:szCs w:val="22"/>
          <w:lang w:val="en-GB"/>
        </w:rPr>
        <w:commentReference w:id="46"/>
      </w:r>
      <w:r w:rsidRPr="00353B09">
        <w:rPr>
          <w:rFonts w:ascii="Calibri" w:hAnsi="Calibri" w:cs="Calibri"/>
          <w:lang w:val="en-GB"/>
        </w:rPr>
        <w:t>(Informe CAF).</w:t>
      </w:r>
      <w:r w:rsidR="006F42AE" w:rsidRPr="00353B09">
        <w:rPr>
          <w:rFonts w:ascii="Calibri" w:hAnsi="Calibri" w:cs="Calibri"/>
          <w:lang w:val="en-GB"/>
        </w:rPr>
        <w:t xml:space="preserve"> </w:t>
      </w:r>
      <w:r w:rsidRPr="00353B09">
        <w:rPr>
          <w:rFonts w:ascii="Calibri" w:hAnsi="Calibri" w:cs="Calibri"/>
          <w:lang w:val="en-GB"/>
        </w:rPr>
        <w:t xml:space="preserve">CAF – Banco de Desarrollo de América Latina. </w:t>
      </w:r>
      <w:r w:rsidR="006F42AE" w:rsidRPr="00353B09">
        <w:rPr>
          <w:rFonts w:ascii="Calibri" w:hAnsi="Calibri" w:cs="Calibri"/>
          <w:lang w:val="en-GB"/>
        </w:rPr>
        <w:t>https://scioteca.caf.com/ bitstream/handle/123456789/2048/19%20May%20Construyendo%20 sistemas%20de%20apoyos%20y%20cuidados%20CAF-20230614. pdf?sequence=6&amp;isAllowed=y</w:t>
      </w:r>
    </w:p>
    <w:p w14:paraId="51A916B2" w14:textId="77777777" w:rsidR="006F42AE" w:rsidRPr="00353B09" w:rsidRDefault="006F42AE" w:rsidP="006F42AE">
      <w:pPr>
        <w:rPr>
          <w:rFonts w:ascii="Calibri" w:hAnsi="Calibri" w:cs="Calibri"/>
          <w:lang w:val="en-GB"/>
        </w:rPr>
      </w:pPr>
    </w:p>
    <w:p w14:paraId="51EA5DB7" w14:textId="167956BA" w:rsidR="006F42AE" w:rsidRPr="00353B09" w:rsidRDefault="006A53C7" w:rsidP="006A53C7">
      <w:pPr>
        <w:rPr>
          <w:rFonts w:ascii="Calibri" w:hAnsi="Calibri" w:cs="Calibri"/>
          <w:lang w:val="en-GB"/>
        </w:rPr>
      </w:pPr>
      <w:commentRangeStart w:id="47"/>
      <w:r w:rsidRPr="00353B09">
        <w:rPr>
          <w:rFonts w:ascii="Calibri" w:hAnsi="Calibri" w:cs="Calibri"/>
          <w:lang w:val="en-GB"/>
        </w:rPr>
        <w:t xml:space="preserve">WHO </w:t>
      </w:r>
      <w:r w:rsidR="006F42AE" w:rsidRPr="00353B09">
        <w:rPr>
          <w:rFonts w:ascii="Calibri" w:hAnsi="Calibri" w:cs="Calibri"/>
          <w:lang w:val="en-GB"/>
        </w:rPr>
        <w:t>and</w:t>
      </w:r>
      <w:r w:rsidRPr="00353B09">
        <w:rPr>
          <w:rFonts w:ascii="Calibri" w:hAnsi="Calibri" w:cs="Calibri"/>
          <w:lang w:val="en-GB"/>
        </w:rPr>
        <w:t xml:space="preserve"> UNICEF (2022). </w:t>
      </w:r>
      <w:r w:rsidRPr="00353B09">
        <w:rPr>
          <w:rFonts w:ascii="Calibri" w:hAnsi="Calibri" w:cs="Calibri"/>
          <w:i/>
          <w:iCs/>
          <w:lang w:val="en-GB"/>
        </w:rPr>
        <w:t>Global Report on Children and Young People with</w:t>
      </w:r>
      <w:r w:rsidR="006F42AE" w:rsidRPr="00353B09">
        <w:rPr>
          <w:rFonts w:ascii="Calibri" w:hAnsi="Calibri" w:cs="Calibri"/>
          <w:i/>
          <w:iCs/>
          <w:lang w:val="en-GB"/>
        </w:rPr>
        <w:t xml:space="preserve"> </w:t>
      </w:r>
      <w:r w:rsidRPr="00353B09">
        <w:rPr>
          <w:rFonts w:ascii="Calibri" w:hAnsi="Calibri" w:cs="Calibri"/>
          <w:i/>
          <w:iCs/>
          <w:lang w:val="en-GB"/>
        </w:rPr>
        <w:t xml:space="preserve">Disabilities. </w:t>
      </w:r>
      <w:r w:rsidR="006F42AE" w:rsidRPr="00353B09">
        <w:rPr>
          <w:rFonts w:ascii="Calibri" w:hAnsi="Calibri" w:cs="Calibri"/>
          <w:lang w:val="en-GB"/>
        </w:rPr>
        <w:t>Geneva</w:t>
      </w:r>
      <w:r w:rsidRPr="00353B09">
        <w:rPr>
          <w:rFonts w:ascii="Calibri" w:hAnsi="Calibri" w:cs="Calibri"/>
          <w:lang w:val="en-GB"/>
        </w:rPr>
        <w:t xml:space="preserve">: </w:t>
      </w:r>
    </w:p>
    <w:p w14:paraId="61C27224" w14:textId="77777777" w:rsidR="006F42AE" w:rsidRPr="00353B09" w:rsidRDefault="006A53C7" w:rsidP="006A53C7">
      <w:pPr>
        <w:rPr>
          <w:rFonts w:ascii="Calibri" w:hAnsi="Calibri" w:cs="Calibri"/>
          <w:lang w:val="en-GB"/>
        </w:rPr>
      </w:pPr>
      <w:r w:rsidRPr="00353B09">
        <w:rPr>
          <w:rFonts w:ascii="Calibri" w:hAnsi="Calibri" w:cs="Calibri"/>
          <w:lang w:val="en-GB"/>
        </w:rPr>
        <w:t>WHO/UNICEF Joint Publication</w:t>
      </w:r>
      <w:commentRangeEnd w:id="47"/>
      <w:r w:rsidR="00727492" w:rsidRPr="00353B09">
        <w:rPr>
          <w:rStyle w:val="CommentReference"/>
          <w:rFonts w:ascii="Calibri" w:hAnsi="Calibri" w:cs="Calibri"/>
          <w:sz w:val="22"/>
          <w:szCs w:val="22"/>
          <w:lang w:val="en-GB"/>
        </w:rPr>
        <w:commentReference w:id="47"/>
      </w:r>
      <w:r w:rsidRPr="00353B09">
        <w:rPr>
          <w:rFonts w:ascii="Calibri" w:hAnsi="Calibri" w:cs="Calibri"/>
          <w:lang w:val="en-GB"/>
        </w:rPr>
        <w:t>.</w:t>
      </w:r>
      <w:r w:rsidR="006F42AE" w:rsidRPr="00353B09">
        <w:rPr>
          <w:rFonts w:ascii="Calibri" w:hAnsi="Calibri" w:cs="Calibri"/>
          <w:lang w:val="en-GB"/>
        </w:rPr>
        <w:t xml:space="preserve"> </w:t>
      </w:r>
    </w:p>
    <w:p w14:paraId="090175B0" w14:textId="77777777" w:rsidR="006F42AE" w:rsidRPr="00353B09" w:rsidRDefault="006F42AE" w:rsidP="006A53C7">
      <w:pPr>
        <w:rPr>
          <w:rFonts w:ascii="Calibri" w:hAnsi="Calibri" w:cs="Calibri"/>
          <w:lang w:val="en-GB"/>
        </w:rPr>
      </w:pPr>
    </w:p>
    <w:p w14:paraId="6EFA9D55" w14:textId="1DAB491A" w:rsidR="006A53C7" w:rsidRPr="00353B09" w:rsidRDefault="006A53C7" w:rsidP="006A53C7">
      <w:pPr>
        <w:rPr>
          <w:rFonts w:ascii="Calibri" w:hAnsi="Calibri" w:cs="Calibri"/>
          <w:lang w:val="en-GB"/>
        </w:rPr>
      </w:pPr>
      <w:commentRangeStart w:id="48"/>
      <w:r w:rsidRPr="00353B09">
        <w:rPr>
          <w:rFonts w:ascii="Calibri" w:hAnsi="Calibri" w:cs="Calibri"/>
          <w:lang w:val="en-GB"/>
        </w:rPr>
        <w:t>World Bank Group, UNICEF</w:t>
      </w:r>
      <w:r w:rsidR="006F42AE" w:rsidRPr="00353B09">
        <w:rPr>
          <w:rFonts w:ascii="Calibri" w:hAnsi="Calibri" w:cs="Calibri"/>
          <w:lang w:val="en-GB"/>
        </w:rPr>
        <w:t xml:space="preserve"> and</w:t>
      </w:r>
      <w:r w:rsidRPr="00353B09">
        <w:rPr>
          <w:rFonts w:ascii="Calibri" w:hAnsi="Calibri" w:cs="Calibri"/>
          <w:lang w:val="en-GB"/>
        </w:rPr>
        <w:t xml:space="preserve"> London School of Hygiene &amp; Tropical</w:t>
      </w:r>
      <w:r w:rsidR="006F42AE" w:rsidRPr="00353B09">
        <w:rPr>
          <w:rFonts w:ascii="Calibri" w:hAnsi="Calibri" w:cs="Calibri"/>
          <w:lang w:val="en-GB"/>
        </w:rPr>
        <w:t xml:space="preserve"> </w:t>
      </w:r>
      <w:r w:rsidRPr="00353B09">
        <w:rPr>
          <w:rFonts w:ascii="Calibri" w:hAnsi="Calibri" w:cs="Calibri"/>
          <w:lang w:val="en-GB"/>
        </w:rPr>
        <w:t xml:space="preserve">Medicine (2023). </w:t>
      </w:r>
      <w:r w:rsidRPr="00353B09">
        <w:rPr>
          <w:rFonts w:ascii="Calibri" w:hAnsi="Calibri" w:cs="Calibri"/>
          <w:i/>
          <w:iCs/>
          <w:lang w:val="en-GB"/>
        </w:rPr>
        <w:t>Measuring Disability Costs: Methodological Guide for</w:t>
      </w:r>
      <w:r w:rsidR="006F42AE" w:rsidRPr="00353B09">
        <w:rPr>
          <w:rFonts w:ascii="Calibri" w:hAnsi="Calibri" w:cs="Calibri"/>
          <w:i/>
          <w:iCs/>
          <w:lang w:val="en-GB"/>
        </w:rPr>
        <w:t xml:space="preserve"> </w:t>
      </w:r>
      <w:r w:rsidRPr="00353B09">
        <w:rPr>
          <w:rFonts w:ascii="Calibri" w:hAnsi="Calibri" w:cs="Calibri"/>
          <w:i/>
          <w:iCs/>
          <w:lang w:val="en-GB"/>
        </w:rPr>
        <w:t xml:space="preserve">Inclusive Social Protection Systems. </w:t>
      </w:r>
      <w:r w:rsidRPr="00353B09">
        <w:rPr>
          <w:rFonts w:ascii="Calibri" w:hAnsi="Calibri" w:cs="Calibri"/>
          <w:lang w:val="en-GB"/>
        </w:rPr>
        <w:t>Washington, D.C.: World Bank Group</w:t>
      </w:r>
      <w:commentRangeEnd w:id="48"/>
      <w:r w:rsidR="006F42AE" w:rsidRPr="00353B09">
        <w:rPr>
          <w:rStyle w:val="CommentReference"/>
          <w:rFonts w:ascii="Calibri" w:hAnsi="Calibri" w:cs="Calibri"/>
          <w:sz w:val="22"/>
          <w:szCs w:val="22"/>
          <w:lang w:val="en-GB"/>
        </w:rPr>
        <w:commentReference w:id="48"/>
      </w:r>
      <w:r w:rsidRPr="00353B09">
        <w:rPr>
          <w:rFonts w:ascii="Calibri" w:hAnsi="Calibri" w:cs="Calibri"/>
          <w:lang w:val="en-GB"/>
        </w:rPr>
        <w:t>.</w:t>
      </w:r>
    </w:p>
    <w:p w14:paraId="5D800868" w14:textId="57FEBC76" w:rsidR="00E648C8" w:rsidRPr="00353B09" w:rsidRDefault="00E648C8">
      <w:pPr>
        <w:widowControl/>
        <w:autoSpaceDE/>
        <w:autoSpaceDN/>
        <w:spacing w:after="160" w:line="278" w:lineRule="auto"/>
        <w:rPr>
          <w:rFonts w:ascii="Calibri" w:hAnsi="Calibri" w:cs="Calibri"/>
          <w:lang w:val="en-GB"/>
        </w:rPr>
      </w:pPr>
      <w:r w:rsidRPr="00353B09">
        <w:rPr>
          <w:rFonts w:ascii="Calibri" w:hAnsi="Calibri" w:cs="Calibri"/>
          <w:lang w:val="en-GB"/>
        </w:rPr>
        <w:br w:type="page"/>
      </w:r>
    </w:p>
    <w:p w14:paraId="6290DB5F" w14:textId="77777777" w:rsidR="002A66F7" w:rsidRPr="00353B09" w:rsidRDefault="002A66F7" w:rsidP="00842EA2">
      <w:pPr>
        <w:rPr>
          <w:rFonts w:ascii="Calibri" w:hAnsi="Calibri" w:cs="Calibri"/>
          <w:lang w:val="en-GB"/>
        </w:rPr>
      </w:pPr>
    </w:p>
    <w:p w14:paraId="68DD9FA9" w14:textId="6F0B3D99" w:rsidR="002A66F7" w:rsidRPr="00353B09" w:rsidRDefault="002A66F7" w:rsidP="002A66F7">
      <w:pPr>
        <w:pStyle w:val="Heading1"/>
        <w:rPr>
          <w:rFonts w:ascii="Calibri" w:hAnsi="Calibri" w:cs="Calibri"/>
          <w:b/>
          <w:bCs/>
          <w:color w:val="000000" w:themeColor="text1"/>
          <w:sz w:val="24"/>
          <w:szCs w:val="24"/>
          <w:lang w:val="en-GB"/>
        </w:rPr>
      </w:pPr>
      <w:bookmarkStart w:id="49" w:name="_Toc234248798"/>
      <w:r w:rsidRPr="00353B09">
        <w:rPr>
          <w:rFonts w:ascii="Calibri" w:hAnsi="Calibri" w:cs="Calibri"/>
          <w:b/>
          <w:bCs/>
          <w:color w:val="000000" w:themeColor="text1"/>
          <w:sz w:val="24"/>
          <w:szCs w:val="24"/>
          <w:lang w:val="en-GB"/>
        </w:rPr>
        <w:t>A</w:t>
      </w:r>
      <w:r w:rsidR="004B5BBF" w:rsidRPr="00353B09">
        <w:rPr>
          <w:rFonts w:ascii="Calibri" w:hAnsi="Calibri" w:cs="Calibri"/>
          <w:b/>
          <w:bCs/>
          <w:color w:val="000000" w:themeColor="text1"/>
          <w:sz w:val="24"/>
          <w:szCs w:val="24"/>
          <w:lang w:val="en-GB"/>
        </w:rPr>
        <w:t>nnex</w:t>
      </w:r>
      <w:bookmarkEnd w:id="49"/>
    </w:p>
    <w:p w14:paraId="1C5A2FD3" w14:textId="77777777" w:rsidR="007028F2" w:rsidRPr="00353B09" w:rsidRDefault="007028F2" w:rsidP="002A66F7">
      <w:pPr>
        <w:rPr>
          <w:rFonts w:ascii="Calibri" w:hAnsi="Calibri" w:cs="Calibri"/>
          <w:b/>
          <w:bCs/>
          <w:lang w:val="en-GB"/>
        </w:rPr>
      </w:pPr>
    </w:p>
    <w:p w14:paraId="5FAB47A7" w14:textId="722FF86D" w:rsidR="002A66F7" w:rsidRPr="00353B09" w:rsidRDefault="002A66F7" w:rsidP="002A66F7">
      <w:pPr>
        <w:rPr>
          <w:rFonts w:ascii="Calibri" w:hAnsi="Calibri" w:cs="Calibri"/>
          <w:b/>
          <w:bCs/>
          <w:lang w:val="en-GB"/>
        </w:rPr>
      </w:pPr>
      <w:r w:rsidRPr="00353B09">
        <w:rPr>
          <w:rFonts w:ascii="Calibri" w:hAnsi="Calibri" w:cs="Calibri"/>
          <w:b/>
          <w:bCs/>
          <w:lang w:val="en-GB"/>
        </w:rPr>
        <w:t xml:space="preserve">Toolkit for </w:t>
      </w:r>
      <w:r w:rsidR="0050019B">
        <w:rPr>
          <w:rFonts w:ascii="Calibri" w:hAnsi="Calibri" w:cs="Calibri"/>
          <w:b/>
          <w:bCs/>
          <w:lang w:val="en-GB"/>
        </w:rPr>
        <w:t>i</w:t>
      </w:r>
      <w:r w:rsidRPr="00353B09">
        <w:rPr>
          <w:rFonts w:ascii="Calibri" w:hAnsi="Calibri" w:cs="Calibri"/>
          <w:b/>
          <w:bCs/>
          <w:lang w:val="en-GB"/>
        </w:rPr>
        <w:t>mplementing the Model</w:t>
      </w:r>
    </w:p>
    <w:p w14:paraId="766C3992" w14:textId="77777777" w:rsidR="007028F2" w:rsidRPr="00353B09" w:rsidRDefault="007028F2" w:rsidP="002A66F7">
      <w:pPr>
        <w:rPr>
          <w:rFonts w:ascii="Calibri" w:hAnsi="Calibri" w:cs="Calibri"/>
          <w:b/>
          <w:bCs/>
          <w:lang w:val="en-GB"/>
        </w:rPr>
      </w:pPr>
    </w:p>
    <w:p w14:paraId="2D1F9B96" w14:textId="2C4D8290" w:rsidR="00D351BD" w:rsidRPr="00353B09" w:rsidRDefault="00D351BD" w:rsidP="00D351BD">
      <w:pPr>
        <w:rPr>
          <w:rFonts w:ascii="Calibri" w:hAnsi="Calibri" w:cs="Calibri"/>
          <w:lang w:val="en-GB"/>
        </w:rPr>
      </w:pPr>
      <w:r w:rsidRPr="00353B09">
        <w:rPr>
          <w:rFonts w:ascii="Calibri" w:hAnsi="Calibri" w:cs="Calibri"/>
          <w:lang w:val="en-GB"/>
        </w:rPr>
        <w:t xml:space="preserve">The </w:t>
      </w:r>
      <w:r w:rsidR="0050019B" w:rsidRPr="0050019B">
        <w:rPr>
          <w:rFonts w:ascii="Calibri" w:hAnsi="Calibri" w:cs="Calibri"/>
          <w:lang w:val="en-GB"/>
        </w:rPr>
        <w:t>I</w:t>
      </w:r>
      <w:r w:rsidR="00C346EA" w:rsidRPr="0050019B">
        <w:rPr>
          <w:rFonts w:ascii="Calibri" w:hAnsi="Calibri" w:cs="Calibri"/>
          <w:color w:val="000000" w:themeColor="text1"/>
          <w:lang w:val="en-GB"/>
        </w:rPr>
        <w:t xml:space="preserve">nclusive and </w:t>
      </w:r>
      <w:r w:rsidR="0050019B" w:rsidRPr="0050019B">
        <w:rPr>
          <w:rFonts w:ascii="Calibri" w:hAnsi="Calibri" w:cs="Calibri"/>
          <w:color w:val="000000" w:themeColor="text1"/>
          <w:lang w:val="en-GB"/>
        </w:rPr>
        <w:t>t</w:t>
      </w:r>
      <w:r w:rsidR="00C346EA" w:rsidRPr="0050019B">
        <w:rPr>
          <w:rFonts w:ascii="Calibri" w:hAnsi="Calibri" w:cs="Calibri"/>
          <w:color w:val="000000" w:themeColor="text1"/>
          <w:lang w:val="en-GB"/>
        </w:rPr>
        <w:t xml:space="preserve">ransformative </w:t>
      </w:r>
      <w:r w:rsidR="0050019B" w:rsidRPr="0050019B">
        <w:rPr>
          <w:rFonts w:ascii="Calibri" w:hAnsi="Calibri" w:cs="Calibri"/>
          <w:color w:val="000000" w:themeColor="text1"/>
          <w:lang w:val="en-GB"/>
        </w:rPr>
        <w:t>l</w:t>
      </w:r>
      <w:r w:rsidR="00C346EA" w:rsidRPr="0050019B">
        <w:rPr>
          <w:rFonts w:ascii="Calibri" w:hAnsi="Calibri" w:cs="Calibri"/>
          <w:color w:val="000000" w:themeColor="text1"/>
          <w:lang w:val="en-GB"/>
        </w:rPr>
        <w:t xml:space="preserve">ocal </w:t>
      </w:r>
      <w:r w:rsidR="0050019B" w:rsidRPr="0050019B">
        <w:rPr>
          <w:rFonts w:ascii="Calibri" w:hAnsi="Calibri" w:cs="Calibri"/>
          <w:color w:val="000000" w:themeColor="text1"/>
          <w:lang w:val="en-GB"/>
        </w:rPr>
        <w:t>c</w:t>
      </w:r>
      <w:r w:rsidR="00C346EA" w:rsidRPr="0050019B">
        <w:rPr>
          <w:rFonts w:ascii="Calibri" w:hAnsi="Calibri" w:cs="Calibri"/>
          <w:color w:val="000000" w:themeColor="text1"/>
          <w:lang w:val="en-GB"/>
        </w:rPr>
        <w:t xml:space="preserve">are and </w:t>
      </w:r>
      <w:r w:rsidR="0050019B" w:rsidRPr="0050019B">
        <w:rPr>
          <w:rFonts w:ascii="Calibri" w:hAnsi="Calibri" w:cs="Calibri"/>
          <w:color w:val="000000" w:themeColor="text1"/>
          <w:lang w:val="en-GB"/>
        </w:rPr>
        <w:t>s</w:t>
      </w:r>
      <w:r w:rsidR="00C346EA" w:rsidRPr="0050019B">
        <w:rPr>
          <w:rFonts w:ascii="Calibri" w:hAnsi="Calibri" w:cs="Calibri"/>
          <w:color w:val="000000" w:themeColor="text1"/>
          <w:lang w:val="en-GB"/>
        </w:rPr>
        <w:t xml:space="preserve">upport </w:t>
      </w:r>
      <w:r w:rsidR="0050019B" w:rsidRPr="0050019B">
        <w:rPr>
          <w:rFonts w:ascii="Calibri" w:hAnsi="Calibri" w:cs="Calibri"/>
          <w:color w:val="000000" w:themeColor="text1"/>
          <w:lang w:val="en-GB"/>
        </w:rPr>
        <w:t>m</w:t>
      </w:r>
      <w:r w:rsidR="00C346EA" w:rsidRPr="0050019B">
        <w:rPr>
          <w:rFonts w:ascii="Calibri" w:hAnsi="Calibri" w:cs="Calibri"/>
          <w:color w:val="000000" w:themeColor="text1"/>
          <w:lang w:val="en-GB"/>
        </w:rPr>
        <w:t xml:space="preserve">anagement </w:t>
      </w:r>
      <w:r w:rsidR="0050019B" w:rsidRPr="0050019B">
        <w:rPr>
          <w:rFonts w:ascii="Calibri" w:hAnsi="Calibri" w:cs="Calibri"/>
          <w:color w:val="000000" w:themeColor="text1"/>
          <w:lang w:val="en-GB"/>
        </w:rPr>
        <w:t>m</w:t>
      </w:r>
      <w:r w:rsidR="00C346EA" w:rsidRPr="0050019B">
        <w:rPr>
          <w:rFonts w:ascii="Calibri" w:hAnsi="Calibri" w:cs="Calibri"/>
          <w:color w:val="000000" w:themeColor="text1"/>
          <w:lang w:val="en-GB"/>
        </w:rPr>
        <w:t>odel</w:t>
      </w:r>
      <w:r w:rsidR="00C346EA" w:rsidRPr="00353B09">
        <w:rPr>
          <w:rFonts w:ascii="Calibri" w:hAnsi="Calibri" w:cs="Calibri"/>
          <w:lang w:val="en-GB"/>
        </w:rPr>
        <w:t xml:space="preserve"> </w:t>
      </w:r>
      <w:r w:rsidR="007028F2" w:rsidRPr="00353B09">
        <w:rPr>
          <w:rFonts w:ascii="Calibri" w:hAnsi="Calibri" w:cs="Calibri"/>
          <w:lang w:val="en-GB"/>
        </w:rPr>
        <w:t>includes the following tools to facilitate its adoption and methodological transfer through technical assistance and knowledge management processes. These tools provide methodological, training, and operational resources to strengthen local capacities. They also promote evidence-based management, the active participation of communities, and public accountability.</w:t>
      </w:r>
    </w:p>
    <w:p w14:paraId="2C271161" w14:textId="77777777" w:rsidR="007028F2" w:rsidRPr="00353B09" w:rsidRDefault="007028F2" w:rsidP="00D351BD">
      <w:pPr>
        <w:rPr>
          <w:rFonts w:ascii="Calibri" w:hAnsi="Calibri" w:cs="Calibri"/>
          <w:lang w:val="en-GB"/>
        </w:rPr>
      </w:pPr>
    </w:p>
    <w:p w14:paraId="30A0A535" w14:textId="1CB6486D" w:rsidR="00D351BD" w:rsidRPr="00353B09" w:rsidRDefault="00D351BD" w:rsidP="00765E38">
      <w:pPr>
        <w:spacing w:after="120"/>
        <w:rPr>
          <w:rFonts w:ascii="Calibri" w:hAnsi="Calibri" w:cs="Calibri"/>
          <w:lang w:val="en-GB"/>
        </w:rPr>
      </w:pPr>
      <w:r w:rsidRPr="00353B09">
        <w:rPr>
          <w:rFonts w:ascii="Calibri" w:hAnsi="Calibri" w:cs="Calibri"/>
          <w:b/>
          <w:bCs/>
          <w:lang w:val="en-GB"/>
        </w:rPr>
        <w:t xml:space="preserve">1. </w:t>
      </w:r>
      <w:r w:rsidR="00765E38" w:rsidRPr="00353B09">
        <w:rPr>
          <w:rFonts w:ascii="Calibri" w:hAnsi="Calibri" w:cs="Calibri"/>
          <w:b/>
          <w:bCs/>
          <w:lang w:val="en-GB"/>
        </w:rPr>
        <w:t xml:space="preserve">Self-Assessment </w:t>
      </w:r>
      <w:r w:rsidR="0050019B">
        <w:rPr>
          <w:rFonts w:ascii="Calibri" w:hAnsi="Calibri" w:cs="Calibri"/>
          <w:b/>
          <w:bCs/>
          <w:lang w:val="en-GB"/>
        </w:rPr>
        <w:t>t</w:t>
      </w:r>
      <w:r w:rsidR="00765E38" w:rsidRPr="00353B09">
        <w:rPr>
          <w:rFonts w:ascii="Calibri" w:hAnsi="Calibri" w:cs="Calibri"/>
          <w:b/>
          <w:bCs/>
          <w:lang w:val="en-GB"/>
        </w:rPr>
        <w:t xml:space="preserve">ool for </w:t>
      </w:r>
      <w:r w:rsidR="0050019B">
        <w:rPr>
          <w:rFonts w:ascii="Calibri" w:hAnsi="Calibri" w:cs="Calibri"/>
          <w:b/>
          <w:bCs/>
          <w:lang w:val="en-GB"/>
        </w:rPr>
        <w:t>m</w:t>
      </w:r>
      <w:r w:rsidR="00765E38" w:rsidRPr="00353B09">
        <w:rPr>
          <w:rFonts w:ascii="Calibri" w:hAnsi="Calibri" w:cs="Calibri"/>
          <w:b/>
          <w:bCs/>
          <w:lang w:val="en-GB"/>
        </w:rPr>
        <w:t xml:space="preserve">odel </w:t>
      </w:r>
      <w:r w:rsidR="0050019B">
        <w:rPr>
          <w:rFonts w:ascii="Calibri" w:hAnsi="Calibri" w:cs="Calibri"/>
          <w:b/>
          <w:bCs/>
          <w:lang w:val="en-GB"/>
        </w:rPr>
        <w:t>c</w:t>
      </w:r>
      <w:r w:rsidR="00765E38" w:rsidRPr="00353B09">
        <w:rPr>
          <w:rFonts w:ascii="Calibri" w:hAnsi="Calibri" w:cs="Calibri"/>
          <w:b/>
          <w:bCs/>
          <w:lang w:val="en-GB"/>
        </w:rPr>
        <w:t>apacities</w:t>
      </w:r>
    </w:p>
    <w:p w14:paraId="7E731FCD" w14:textId="77777777" w:rsidR="002357A0" w:rsidRPr="00353B09" w:rsidRDefault="00765E38" w:rsidP="00765E38">
      <w:pPr>
        <w:rPr>
          <w:rFonts w:ascii="Calibri" w:hAnsi="Calibri" w:cs="Calibri"/>
          <w:lang w:val="en-GB"/>
        </w:rPr>
      </w:pPr>
      <w:r w:rsidRPr="00353B09">
        <w:rPr>
          <w:rFonts w:ascii="Calibri" w:hAnsi="Calibri" w:cs="Calibri"/>
          <w:lang w:val="en-GB"/>
        </w:rPr>
        <w:t xml:space="preserve">The capacity self-assessment tool is a technical instrument that enables local governments to evaluate their readiness, progress, and gaps in implementing the model and throughout its implementation. </w:t>
      </w:r>
    </w:p>
    <w:p w14:paraId="5E3D31FD" w14:textId="77777777" w:rsidR="002357A0" w:rsidRPr="00353B09" w:rsidRDefault="002357A0" w:rsidP="00765E38">
      <w:pPr>
        <w:rPr>
          <w:rFonts w:ascii="Calibri" w:hAnsi="Calibri" w:cs="Calibri"/>
          <w:lang w:val="en-GB"/>
        </w:rPr>
      </w:pPr>
    </w:p>
    <w:p w14:paraId="66D5E2E0" w14:textId="2197F921" w:rsidR="00D351BD" w:rsidRPr="00353B09" w:rsidRDefault="00765E38" w:rsidP="00765E38">
      <w:pPr>
        <w:rPr>
          <w:rFonts w:ascii="Calibri" w:hAnsi="Calibri" w:cs="Calibri"/>
          <w:lang w:val="en-GB"/>
        </w:rPr>
      </w:pPr>
      <w:r w:rsidRPr="00353B09">
        <w:rPr>
          <w:rFonts w:ascii="Calibri" w:hAnsi="Calibri" w:cs="Calibri"/>
          <w:lang w:val="en-GB"/>
        </w:rPr>
        <w:t>Its annual application supports the development of continuous improvement plans, the prioritization of investments, and the integration of care into territorial planning instruments.</w:t>
      </w:r>
    </w:p>
    <w:p w14:paraId="66D9E70A" w14:textId="77777777" w:rsidR="00765E38" w:rsidRPr="00353B09" w:rsidRDefault="00765E38" w:rsidP="00D351BD">
      <w:pPr>
        <w:rPr>
          <w:rFonts w:ascii="Calibri" w:hAnsi="Calibri" w:cs="Calibri"/>
          <w:lang w:val="en-GB"/>
        </w:rPr>
      </w:pPr>
    </w:p>
    <w:p w14:paraId="366DA955" w14:textId="47DD4DCB" w:rsidR="00D351BD" w:rsidRPr="00353B09" w:rsidRDefault="0050019B" w:rsidP="00765E38">
      <w:pPr>
        <w:spacing w:after="120"/>
        <w:rPr>
          <w:rFonts w:ascii="Calibri" w:hAnsi="Calibri" w:cs="Calibri"/>
          <w:lang w:val="en-GB"/>
        </w:rPr>
      </w:pPr>
      <w:r>
        <w:rPr>
          <w:rFonts w:ascii="Calibri" w:hAnsi="Calibri" w:cs="Calibri"/>
          <w:b/>
          <w:bCs/>
          <w:lang w:val="en-GB"/>
        </w:rPr>
        <w:t>Areas for a</w:t>
      </w:r>
      <w:r w:rsidR="00D351BD" w:rsidRPr="00353B09">
        <w:rPr>
          <w:rFonts w:ascii="Calibri" w:hAnsi="Calibri" w:cs="Calibri"/>
          <w:b/>
          <w:bCs/>
          <w:lang w:val="en-GB"/>
        </w:rPr>
        <w:t xml:space="preserve">ssessment </w:t>
      </w:r>
    </w:p>
    <w:p w14:paraId="2805E252" w14:textId="77777777" w:rsidR="00D351BD" w:rsidRPr="00353B09" w:rsidRDefault="00D351BD" w:rsidP="00800FDB">
      <w:pPr>
        <w:spacing w:after="120"/>
        <w:rPr>
          <w:rFonts w:ascii="Calibri" w:hAnsi="Calibri" w:cs="Calibri"/>
          <w:lang w:val="en-GB"/>
        </w:rPr>
      </w:pPr>
      <w:r w:rsidRPr="00353B09">
        <w:rPr>
          <w:rFonts w:ascii="Calibri" w:hAnsi="Calibri" w:cs="Calibri"/>
          <w:lang w:val="en-GB"/>
        </w:rPr>
        <w:t>The tool is structured around five modules that reflect the model’s core institutional capacities:</w:t>
      </w:r>
    </w:p>
    <w:p w14:paraId="04C81F5C" w14:textId="5A296CB4" w:rsidR="00D351BD" w:rsidRPr="00353B09" w:rsidRDefault="00D351BD" w:rsidP="00800FDB">
      <w:pPr>
        <w:numPr>
          <w:ilvl w:val="0"/>
          <w:numId w:val="27"/>
        </w:numPr>
        <w:spacing w:after="120"/>
        <w:rPr>
          <w:rFonts w:ascii="Calibri" w:hAnsi="Calibri" w:cs="Calibri"/>
          <w:lang w:val="en-GB"/>
        </w:rPr>
      </w:pPr>
      <w:r w:rsidRPr="00353B09">
        <w:rPr>
          <w:rFonts w:ascii="Calibri" w:hAnsi="Calibri" w:cs="Calibri"/>
          <w:b/>
          <w:bCs/>
          <w:lang w:val="en-GB"/>
        </w:rPr>
        <w:t>Governance and inclusive leadership:</w:t>
      </w:r>
      <w:r w:rsidRPr="00353B09">
        <w:rPr>
          <w:rFonts w:ascii="Calibri" w:hAnsi="Calibri" w:cs="Calibri"/>
          <w:lang w:val="en-GB"/>
        </w:rPr>
        <w:t xml:space="preserve"> existence of local policies, intersectoral coordination</w:t>
      </w:r>
      <w:r w:rsidR="00944C9B" w:rsidRPr="00353B09">
        <w:rPr>
          <w:rFonts w:ascii="Calibri" w:hAnsi="Calibri" w:cs="Calibri"/>
          <w:lang w:val="en-GB"/>
        </w:rPr>
        <w:t xml:space="preserve"> and</w:t>
      </w:r>
      <w:r w:rsidRPr="00353B09">
        <w:rPr>
          <w:rFonts w:ascii="Calibri" w:hAnsi="Calibri" w:cs="Calibri"/>
          <w:lang w:val="en-GB"/>
        </w:rPr>
        <w:t xml:space="preserve"> social participation.</w:t>
      </w:r>
    </w:p>
    <w:p w14:paraId="0C67CF69" w14:textId="77777777" w:rsidR="00D351BD" w:rsidRPr="00353B09" w:rsidRDefault="00D351BD" w:rsidP="00800FDB">
      <w:pPr>
        <w:numPr>
          <w:ilvl w:val="0"/>
          <w:numId w:val="27"/>
        </w:numPr>
        <w:spacing w:after="120"/>
        <w:rPr>
          <w:rFonts w:ascii="Calibri" w:hAnsi="Calibri" w:cs="Calibri"/>
          <w:lang w:val="en-GB"/>
        </w:rPr>
      </w:pPr>
      <w:r w:rsidRPr="00353B09">
        <w:rPr>
          <w:rFonts w:ascii="Calibri" w:hAnsi="Calibri" w:cs="Calibri"/>
          <w:b/>
          <w:bCs/>
          <w:lang w:val="en-GB"/>
        </w:rPr>
        <w:t>Information and assessment:</w:t>
      </w:r>
      <w:r w:rsidRPr="00353B09">
        <w:rPr>
          <w:rFonts w:ascii="Calibri" w:hAnsi="Calibri" w:cs="Calibri"/>
          <w:lang w:val="en-GB"/>
        </w:rPr>
        <w:t xml:space="preserve"> generation and use of data on caregivers and persons with disabilities.</w:t>
      </w:r>
    </w:p>
    <w:p w14:paraId="058CB176" w14:textId="56858C11" w:rsidR="00D351BD" w:rsidRPr="00353B09" w:rsidRDefault="00D351BD" w:rsidP="00800FDB">
      <w:pPr>
        <w:numPr>
          <w:ilvl w:val="0"/>
          <w:numId w:val="27"/>
        </w:numPr>
        <w:spacing w:after="120"/>
        <w:rPr>
          <w:rFonts w:ascii="Calibri" w:hAnsi="Calibri" w:cs="Calibri"/>
          <w:lang w:val="en-GB"/>
        </w:rPr>
      </w:pPr>
      <w:r w:rsidRPr="00353B09">
        <w:rPr>
          <w:rFonts w:ascii="Calibri" w:hAnsi="Calibri" w:cs="Calibri"/>
          <w:b/>
          <w:bCs/>
          <w:lang w:val="en-GB"/>
        </w:rPr>
        <w:t>Development of inclusive services and provision of supports:</w:t>
      </w:r>
      <w:r w:rsidRPr="00353B09">
        <w:rPr>
          <w:rFonts w:ascii="Calibri" w:hAnsi="Calibri" w:cs="Calibri"/>
          <w:lang w:val="en-GB"/>
        </w:rPr>
        <w:t xml:space="preserve"> implementation of inclusive care services, provision of personal and technological supports</w:t>
      </w:r>
      <w:r w:rsidR="00944C9B" w:rsidRPr="00353B09">
        <w:rPr>
          <w:rFonts w:ascii="Calibri" w:hAnsi="Calibri" w:cs="Calibri"/>
          <w:lang w:val="en-GB"/>
        </w:rPr>
        <w:t xml:space="preserve"> and</w:t>
      </w:r>
      <w:r w:rsidRPr="00353B09">
        <w:rPr>
          <w:rFonts w:ascii="Calibri" w:hAnsi="Calibri" w:cs="Calibri"/>
          <w:lang w:val="en-GB"/>
        </w:rPr>
        <w:t xml:space="preserve"> reasonable accommodations.</w:t>
      </w:r>
    </w:p>
    <w:p w14:paraId="0180A5D5" w14:textId="37D78FE6" w:rsidR="00D351BD" w:rsidRPr="00353B09" w:rsidRDefault="00D351BD" w:rsidP="00800FDB">
      <w:pPr>
        <w:numPr>
          <w:ilvl w:val="0"/>
          <w:numId w:val="27"/>
        </w:numPr>
        <w:spacing w:after="120"/>
        <w:rPr>
          <w:rFonts w:ascii="Calibri" w:hAnsi="Calibri" w:cs="Calibri"/>
          <w:lang w:val="en-GB"/>
        </w:rPr>
      </w:pPr>
      <w:r w:rsidRPr="00353B09">
        <w:rPr>
          <w:rFonts w:ascii="Calibri" w:hAnsi="Calibri" w:cs="Calibri"/>
          <w:b/>
          <w:bCs/>
          <w:lang w:val="en-GB"/>
        </w:rPr>
        <w:t>Accessibility and inclusive infrastructure:</w:t>
      </w:r>
      <w:r w:rsidRPr="00353B09">
        <w:rPr>
          <w:rFonts w:ascii="Calibri" w:hAnsi="Calibri" w:cs="Calibri"/>
          <w:lang w:val="en-GB"/>
        </w:rPr>
        <w:t xml:space="preserve"> adaptation of the physical environment, transport</w:t>
      </w:r>
      <w:r w:rsidR="00944C9B" w:rsidRPr="00353B09">
        <w:rPr>
          <w:rFonts w:ascii="Calibri" w:hAnsi="Calibri" w:cs="Calibri"/>
          <w:lang w:val="en-GB"/>
        </w:rPr>
        <w:t xml:space="preserve"> and</w:t>
      </w:r>
      <w:r w:rsidRPr="00353B09">
        <w:rPr>
          <w:rFonts w:ascii="Calibri" w:hAnsi="Calibri" w:cs="Calibri"/>
          <w:lang w:val="en-GB"/>
        </w:rPr>
        <w:t xml:space="preserve"> public spaces.</w:t>
      </w:r>
    </w:p>
    <w:p w14:paraId="3F668511" w14:textId="2F38C776" w:rsidR="00D351BD" w:rsidRPr="00353B09" w:rsidRDefault="00D351BD" w:rsidP="00800FDB">
      <w:pPr>
        <w:numPr>
          <w:ilvl w:val="0"/>
          <w:numId w:val="27"/>
        </w:numPr>
        <w:spacing w:after="120"/>
        <w:rPr>
          <w:rFonts w:ascii="Calibri" w:hAnsi="Calibri" w:cs="Calibri"/>
          <w:lang w:val="en-GB"/>
        </w:rPr>
      </w:pPr>
      <w:r w:rsidRPr="00353B09">
        <w:rPr>
          <w:rFonts w:ascii="Calibri" w:hAnsi="Calibri" w:cs="Calibri"/>
          <w:b/>
          <w:bCs/>
          <w:lang w:val="en-GB"/>
        </w:rPr>
        <w:t>Sustainability and partnerships:</w:t>
      </w:r>
      <w:r w:rsidRPr="00353B09">
        <w:rPr>
          <w:rFonts w:ascii="Calibri" w:hAnsi="Calibri" w:cs="Calibri"/>
          <w:lang w:val="en-GB"/>
        </w:rPr>
        <w:t xml:space="preserve"> financing mechanisms, public–private partnerships</w:t>
      </w:r>
      <w:r w:rsidR="00944C9B" w:rsidRPr="00353B09">
        <w:rPr>
          <w:rFonts w:ascii="Calibri" w:hAnsi="Calibri" w:cs="Calibri"/>
          <w:lang w:val="en-GB"/>
        </w:rPr>
        <w:t xml:space="preserve"> and</w:t>
      </w:r>
      <w:r w:rsidRPr="00353B09">
        <w:rPr>
          <w:rFonts w:ascii="Calibri" w:hAnsi="Calibri" w:cs="Calibri"/>
          <w:lang w:val="en-GB"/>
        </w:rPr>
        <w:t xml:space="preserve"> technical cooperation.</w:t>
      </w:r>
    </w:p>
    <w:p w14:paraId="5B0BA8DA" w14:textId="5E5E7DF0" w:rsidR="00D351BD" w:rsidRPr="00353B09" w:rsidRDefault="00D351BD" w:rsidP="00D351BD">
      <w:pPr>
        <w:rPr>
          <w:rFonts w:ascii="Calibri" w:hAnsi="Calibri" w:cs="Calibri"/>
          <w:lang w:val="en-GB"/>
        </w:rPr>
      </w:pPr>
      <w:r w:rsidRPr="00353B09">
        <w:rPr>
          <w:rFonts w:ascii="Calibri" w:hAnsi="Calibri" w:cs="Calibri"/>
          <w:lang w:val="en-GB"/>
        </w:rPr>
        <w:t xml:space="preserve">Each indicator is assessed using a traffic-light system </w:t>
      </w:r>
      <w:r w:rsidRPr="00353B09">
        <w:rPr>
          <w:color w:val="231F20"/>
          <w:spacing w:val="-5"/>
          <w:position w:val="-2"/>
          <w:lang w:val="en-GB"/>
        </w:rPr>
        <w:drawing>
          <wp:inline distT="0" distB="0" distL="0" distR="0" wp14:anchorId="27ACC6FA" wp14:editId="2A5A1B72">
            <wp:extent cx="621799" cy="204444"/>
            <wp:effectExtent l="0" t="0" r="0" b="0"/>
            <wp:docPr id="1951999186"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2" cstate="print"/>
                    <a:stretch>
                      <a:fillRect/>
                    </a:stretch>
                  </pic:blipFill>
                  <pic:spPr>
                    <a:xfrm>
                      <a:off x="0" y="0"/>
                      <a:ext cx="621799" cy="204444"/>
                    </a:xfrm>
                    <a:prstGeom prst="rect">
                      <a:avLst/>
                    </a:prstGeom>
                  </pic:spPr>
                </pic:pic>
              </a:graphicData>
            </a:graphic>
          </wp:inline>
        </w:drawing>
      </w:r>
      <w:r w:rsidRPr="00353B09">
        <w:rPr>
          <w:rFonts w:ascii="Calibri" w:hAnsi="Calibri" w:cs="Calibri"/>
          <w:lang w:val="en-GB"/>
        </w:rPr>
        <w:t xml:space="preserve"> that classifies the level of progress as </w:t>
      </w:r>
      <w:r w:rsidR="00F62821" w:rsidRPr="00353B09">
        <w:rPr>
          <w:rFonts w:ascii="Calibri" w:hAnsi="Calibri" w:cs="Calibri"/>
          <w:lang w:val="en-GB"/>
        </w:rPr>
        <w:t>incipient</w:t>
      </w:r>
      <w:r w:rsidRPr="00353B09">
        <w:rPr>
          <w:rFonts w:ascii="Calibri" w:hAnsi="Calibri" w:cs="Calibri"/>
          <w:lang w:val="en-GB"/>
        </w:rPr>
        <w:t>, developing or established. The results help guide concrete actions for institutional strengthening and promote shared responsibility between the public sector and communities.</w:t>
      </w:r>
    </w:p>
    <w:p w14:paraId="023445DD" w14:textId="77777777" w:rsidR="00D351BD" w:rsidRPr="00353B09" w:rsidRDefault="00D351BD" w:rsidP="00D351BD">
      <w:pPr>
        <w:rPr>
          <w:rFonts w:ascii="Calibri" w:hAnsi="Calibri" w:cs="Calibri"/>
          <w:lang w:val="en-GB"/>
        </w:rPr>
      </w:pPr>
    </w:p>
    <w:p w14:paraId="26D94957" w14:textId="5ACFB31D" w:rsidR="00D351BD" w:rsidRPr="00353B09" w:rsidRDefault="00D351BD" w:rsidP="00F62821">
      <w:pPr>
        <w:spacing w:after="120"/>
        <w:rPr>
          <w:rFonts w:ascii="Calibri" w:hAnsi="Calibri" w:cs="Calibri"/>
          <w:lang w:val="en-GB"/>
        </w:rPr>
      </w:pPr>
      <w:r w:rsidRPr="00353B09">
        <w:rPr>
          <w:rFonts w:ascii="Calibri" w:hAnsi="Calibri" w:cs="Calibri"/>
          <w:lang w:val="en-GB"/>
        </w:rPr>
        <w:t xml:space="preserve"> </w:t>
      </w:r>
      <w:r w:rsidRPr="00353B09">
        <w:rPr>
          <w:rFonts w:ascii="Calibri" w:hAnsi="Calibri" w:cs="Calibri"/>
          <w:b/>
          <w:bCs/>
          <w:lang w:val="en-GB"/>
        </w:rPr>
        <w:t xml:space="preserve">Expected </w:t>
      </w:r>
      <w:r w:rsidR="00F62821" w:rsidRPr="00353B09">
        <w:rPr>
          <w:rFonts w:ascii="Calibri" w:hAnsi="Calibri" w:cs="Calibri"/>
          <w:b/>
          <w:bCs/>
          <w:lang w:val="en-GB"/>
        </w:rPr>
        <w:t>r</w:t>
      </w:r>
      <w:r w:rsidRPr="00353B09">
        <w:rPr>
          <w:rFonts w:ascii="Calibri" w:hAnsi="Calibri" w:cs="Calibri"/>
          <w:b/>
          <w:bCs/>
          <w:lang w:val="en-GB"/>
        </w:rPr>
        <w:t>esults</w:t>
      </w:r>
    </w:p>
    <w:p w14:paraId="21613BFB" w14:textId="77777777" w:rsidR="00F62821" w:rsidRPr="00353B09" w:rsidRDefault="00D351BD" w:rsidP="00F62821">
      <w:pPr>
        <w:pStyle w:val="ListParagraph"/>
        <w:numPr>
          <w:ilvl w:val="0"/>
          <w:numId w:val="32"/>
        </w:numPr>
        <w:rPr>
          <w:rFonts w:ascii="Calibri" w:hAnsi="Calibri" w:cs="Calibri"/>
          <w:lang w:val="en-GB"/>
        </w:rPr>
      </w:pPr>
      <w:r w:rsidRPr="00353B09">
        <w:rPr>
          <w:rFonts w:ascii="Calibri" w:hAnsi="Calibri" w:cs="Calibri"/>
          <w:lang w:val="en-GB"/>
        </w:rPr>
        <w:t>A clear assessment of local capacities.</w:t>
      </w:r>
    </w:p>
    <w:p w14:paraId="4C4C4E4A" w14:textId="77777777" w:rsidR="00F62821" w:rsidRPr="00353B09" w:rsidRDefault="00D351BD" w:rsidP="00F62821">
      <w:pPr>
        <w:pStyle w:val="ListParagraph"/>
        <w:numPr>
          <w:ilvl w:val="0"/>
          <w:numId w:val="32"/>
        </w:numPr>
        <w:rPr>
          <w:rFonts w:ascii="Calibri" w:hAnsi="Calibri" w:cs="Calibri"/>
          <w:lang w:val="en-GB"/>
        </w:rPr>
      </w:pPr>
      <w:r w:rsidRPr="00353B09">
        <w:rPr>
          <w:rFonts w:ascii="Calibri" w:hAnsi="Calibri" w:cs="Calibri"/>
          <w:lang w:val="en-GB"/>
        </w:rPr>
        <w:t>Identification of gaps and priorities for capacity building.</w:t>
      </w:r>
    </w:p>
    <w:p w14:paraId="11D8786C" w14:textId="77777777" w:rsidR="00F62821" w:rsidRPr="00353B09" w:rsidRDefault="00D351BD" w:rsidP="00F62821">
      <w:pPr>
        <w:pStyle w:val="ListParagraph"/>
        <w:numPr>
          <w:ilvl w:val="0"/>
          <w:numId w:val="32"/>
        </w:numPr>
        <w:rPr>
          <w:rFonts w:ascii="Calibri" w:hAnsi="Calibri" w:cs="Calibri"/>
          <w:lang w:val="en-GB"/>
        </w:rPr>
      </w:pPr>
      <w:r w:rsidRPr="00353B09">
        <w:rPr>
          <w:rFonts w:ascii="Calibri" w:hAnsi="Calibri" w:cs="Calibri"/>
          <w:lang w:val="en-GB"/>
        </w:rPr>
        <w:t>Alignment of results with investment plans and social policies.</w:t>
      </w:r>
    </w:p>
    <w:p w14:paraId="78DF4E97" w14:textId="66D4EEC2" w:rsidR="00D351BD" w:rsidRPr="00353B09" w:rsidRDefault="00D351BD" w:rsidP="00F62821">
      <w:pPr>
        <w:pStyle w:val="ListParagraph"/>
        <w:numPr>
          <w:ilvl w:val="0"/>
          <w:numId w:val="32"/>
        </w:numPr>
        <w:rPr>
          <w:rFonts w:ascii="Calibri" w:hAnsi="Calibri" w:cs="Calibri"/>
          <w:lang w:val="en-GB"/>
        </w:rPr>
      </w:pPr>
      <w:r w:rsidRPr="00353B09">
        <w:rPr>
          <w:rFonts w:ascii="Calibri" w:hAnsi="Calibri" w:cs="Calibri"/>
          <w:lang w:val="en-GB"/>
        </w:rPr>
        <w:t>Generation of reports that allow comparisons between municipalities and departments.</w:t>
      </w:r>
    </w:p>
    <w:p w14:paraId="0AA4CF50" w14:textId="77777777" w:rsidR="00F62821" w:rsidRPr="00353B09" w:rsidRDefault="00F62821" w:rsidP="00D351BD">
      <w:pPr>
        <w:rPr>
          <w:rFonts w:ascii="Calibri" w:hAnsi="Calibri" w:cs="Calibri"/>
          <w:lang w:val="en-GB"/>
        </w:rPr>
      </w:pPr>
    </w:p>
    <w:p w14:paraId="140EB25B" w14:textId="77777777" w:rsidR="00F62821" w:rsidRPr="00353B09" w:rsidRDefault="00F62821" w:rsidP="00D351BD">
      <w:pPr>
        <w:rPr>
          <w:rFonts w:ascii="Calibri" w:hAnsi="Calibri" w:cs="Calibri"/>
          <w:lang w:val="en-GB"/>
        </w:rPr>
      </w:pPr>
    </w:p>
    <w:p w14:paraId="42ACA1FA" w14:textId="77777777" w:rsidR="00F62821" w:rsidRPr="00353B09" w:rsidRDefault="00F62821" w:rsidP="00D351BD">
      <w:pPr>
        <w:rPr>
          <w:rFonts w:ascii="Calibri" w:hAnsi="Calibri" w:cs="Calibri"/>
          <w:lang w:val="en-GB"/>
        </w:rPr>
      </w:pPr>
    </w:p>
    <w:p w14:paraId="3891299E" w14:textId="33F65EAD" w:rsidR="00F62821" w:rsidRPr="00353B09" w:rsidRDefault="00D351BD" w:rsidP="00F62821">
      <w:pPr>
        <w:spacing w:after="120"/>
        <w:rPr>
          <w:rFonts w:ascii="Calibri" w:hAnsi="Calibri" w:cs="Calibri"/>
          <w:b/>
          <w:bCs/>
          <w:lang w:val="en-GB"/>
        </w:rPr>
      </w:pPr>
      <w:r w:rsidRPr="00353B09">
        <w:rPr>
          <w:rFonts w:ascii="Calibri" w:hAnsi="Calibri" w:cs="Calibri"/>
          <w:b/>
          <w:bCs/>
          <w:lang w:val="en-GB"/>
        </w:rPr>
        <w:lastRenderedPageBreak/>
        <w:t xml:space="preserve">2. Tool for </w:t>
      </w:r>
      <w:r w:rsidR="00F62821" w:rsidRPr="00353B09">
        <w:rPr>
          <w:rFonts w:ascii="Calibri" w:hAnsi="Calibri" w:cs="Calibri"/>
          <w:b/>
          <w:bCs/>
          <w:lang w:val="en-GB"/>
        </w:rPr>
        <w:t>o</w:t>
      </w:r>
      <w:r w:rsidRPr="00353B09">
        <w:rPr>
          <w:rFonts w:ascii="Calibri" w:hAnsi="Calibri" w:cs="Calibri"/>
          <w:b/>
          <w:bCs/>
          <w:lang w:val="en-GB"/>
        </w:rPr>
        <w:t xml:space="preserve">versight and </w:t>
      </w:r>
      <w:r w:rsidR="00F62821" w:rsidRPr="00353B09">
        <w:rPr>
          <w:rFonts w:ascii="Calibri" w:hAnsi="Calibri" w:cs="Calibri"/>
          <w:b/>
          <w:bCs/>
          <w:lang w:val="en-GB"/>
        </w:rPr>
        <w:t>s</w:t>
      </w:r>
      <w:r w:rsidRPr="00353B09">
        <w:rPr>
          <w:rFonts w:ascii="Calibri" w:hAnsi="Calibri" w:cs="Calibri"/>
          <w:b/>
          <w:bCs/>
          <w:lang w:val="en-GB"/>
        </w:rPr>
        <w:t xml:space="preserve">ocial </w:t>
      </w:r>
      <w:r w:rsidR="00F62821" w:rsidRPr="00353B09">
        <w:rPr>
          <w:rFonts w:ascii="Calibri" w:hAnsi="Calibri" w:cs="Calibri"/>
          <w:b/>
          <w:bCs/>
          <w:lang w:val="en-GB"/>
        </w:rPr>
        <w:t>c</w:t>
      </w:r>
      <w:r w:rsidRPr="00353B09">
        <w:rPr>
          <w:rFonts w:ascii="Calibri" w:hAnsi="Calibri" w:cs="Calibri"/>
          <w:b/>
          <w:bCs/>
          <w:lang w:val="en-GB"/>
        </w:rPr>
        <w:t>ontrol</w:t>
      </w:r>
    </w:p>
    <w:p w14:paraId="3783042E" w14:textId="0EDC41B0" w:rsidR="00D351BD" w:rsidRPr="00353B09" w:rsidRDefault="00D351BD" w:rsidP="00D351BD">
      <w:pPr>
        <w:rPr>
          <w:rFonts w:ascii="Calibri" w:hAnsi="Calibri" w:cs="Calibri"/>
          <w:lang w:val="en-GB"/>
        </w:rPr>
      </w:pPr>
      <w:r w:rsidRPr="00353B09">
        <w:rPr>
          <w:rFonts w:ascii="Calibri" w:hAnsi="Calibri" w:cs="Calibri"/>
          <w:lang w:val="en-GB"/>
        </w:rPr>
        <w:t xml:space="preserve">The oversight and social control </w:t>
      </w:r>
      <w:r w:rsidR="00F62821" w:rsidRPr="00353B09">
        <w:rPr>
          <w:rFonts w:ascii="Calibri" w:hAnsi="Calibri" w:cs="Calibri"/>
          <w:lang w:val="en-GB"/>
        </w:rPr>
        <w:t>tool</w:t>
      </w:r>
      <w:r w:rsidRPr="00353B09">
        <w:rPr>
          <w:rFonts w:ascii="Calibri" w:hAnsi="Calibri" w:cs="Calibri"/>
          <w:lang w:val="en-GB"/>
        </w:rPr>
        <w:t xml:space="preserve"> ensures transparency and the active participation of citizens in the implementation of the care and support system.</w:t>
      </w:r>
    </w:p>
    <w:p w14:paraId="608A72AD" w14:textId="77777777" w:rsidR="00ED3994" w:rsidRPr="00353B09" w:rsidRDefault="00ED3994" w:rsidP="00D351BD">
      <w:pPr>
        <w:rPr>
          <w:rFonts w:ascii="Calibri" w:hAnsi="Calibri" w:cs="Calibri"/>
          <w:lang w:val="en-GB"/>
        </w:rPr>
      </w:pPr>
    </w:p>
    <w:p w14:paraId="38441FBE" w14:textId="708AAAFD" w:rsidR="00D351BD" w:rsidRPr="00353B09" w:rsidRDefault="00D351BD" w:rsidP="00D351BD">
      <w:pPr>
        <w:rPr>
          <w:rFonts w:ascii="Calibri" w:hAnsi="Calibri" w:cs="Calibri"/>
          <w:lang w:val="en-GB"/>
        </w:rPr>
      </w:pPr>
      <w:r w:rsidRPr="00353B09">
        <w:rPr>
          <w:rFonts w:ascii="Calibri" w:hAnsi="Calibri" w:cs="Calibri"/>
          <w:lang w:val="en-GB"/>
        </w:rPr>
        <w:t>It enables organizations of persons with disabilities, caregivers</w:t>
      </w:r>
      <w:r w:rsidR="00944C9B" w:rsidRPr="00353B09">
        <w:rPr>
          <w:rFonts w:ascii="Calibri" w:hAnsi="Calibri" w:cs="Calibri"/>
          <w:lang w:val="en-GB"/>
        </w:rPr>
        <w:t xml:space="preserve"> and</w:t>
      </w:r>
      <w:r w:rsidRPr="00353B09">
        <w:rPr>
          <w:rFonts w:ascii="Calibri" w:hAnsi="Calibri" w:cs="Calibri"/>
          <w:lang w:val="en-GB"/>
        </w:rPr>
        <w:t xml:space="preserve"> other social actors to carry out independent and constructive oversight of public administration.</w:t>
      </w:r>
    </w:p>
    <w:p w14:paraId="188AE6FB" w14:textId="77777777" w:rsidR="00F62821" w:rsidRPr="00353B09" w:rsidRDefault="00F62821" w:rsidP="00D351BD">
      <w:pPr>
        <w:rPr>
          <w:rFonts w:ascii="Calibri" w:hAnsi="Calibri" w:cs="Calibri"/>
          <w:lang w:val="en-GB"/>
        </w:rPr>
      </w:pPr>
    </w:p>
    <w:p w14:paraId="28829D5B" w14:textId="77777777" w:rsidR="00D351BD" w:rsidRPr="00353B09" w:rsidRDefault="00D351BD" w:rsidP="00F62821">
      <w:pPr>
        <w:spacing w:after="120"/>
        <w:rPr>
          <w:rFonts w:ascii="Calibri" w:hAnsi="Calibri" w:cs="Calibri"/>
          <w:lang w:val="en-GB"/>
        </w:rPr>
      </w:pPr>
      <w:r w:rsidRPr="00353B09">
        <w:rPr>
          <w:rFonts w:ascii="Calibri" w:hAnsi="Calibri" w:cs="Calibri"/>
          <w:b/>
          <w:bCs/>
          <w:lang w:val="en-GB"/>
        </w:rPr>
        <w:t>Components:</w:t>
      </w:r>
    </w:p>
    <w:p w14:paraId="35DB8406" w14:textId="1D9F4702" w:rsidR="00D351BD" w:rsidRPr="00353B09" w:rsidRDefault="00D351BD" w:rsidP="00D351BD">
      <w:pPr>
        <w:numPr>
          <w:ilvl w:val="0"/>
          <w:numId w:val="28"/>
        </w:numPr>
        <w:rPr>
          <w:rFonts w:ascii="Calibri" w:hAnsi="Calibri" w:cs="Calibri"/>
          <w:lang w:val="en-GB"/>
        </w:rPr>
      </w:pPr>
      <w:r w:rsidRPr="00353B09">
        <w:rPr>
          <w:rFonts w:ascii="Calibri" w:hAnsi="Calibri" w:cs="Calibri"/>
          <w:lang w:val="en-GB"/>
        </w:rPr>
        <w:t>Citizen monitoring form with indicators on accessibility, services, resources</w:t>
      </w:r>
      <w:r w:rsidR="00944C9B" w:rsidRPr="00353B09">
        <w:rPr>
          <w:rFonts w:ascii="Calibri" w:hAnsi="Calibri" w:cs="Calibri"/>
          <w:lang w:val="en-GB"/>
        </w:rPr>
        <w:t xml:space="preserve"> and</w:t>
      </w:r>
      <w:r w:rsidRPr="00353B09">
        <w:rPr>
          <w:rFonts w:ascii="Calibri" w:hAnsi="Calibri" w:cs="Calibri"/>
          <w:lang w:val="en-GB"/>
        </w:rPr>
        <w:t xml:space="preserve"> participation.</w:t>
      </w:r>
    </w:p>
    <w:p w14:paraId="4164BD76" w14:textId="77777777" w:rsidR="00D351BD" w:rsidRPr="00353B09" w:rsidRDefault="00D351BD" w:rsidP="00D351BD">
      <w:pPr>
        <w:numPr>
          <w:ilvl w:val="0"/>
          <w:numId w:val="28"/>
        </w:numPr>
        <w:rPr>
          <w:rFonts w:ascii="Calibri" w:hAnsi="Calibri" w:cs="Calibri"/>
          <w:lang w:val="en-GB"/>
        </w:rPr>
      </w:pPr>
      <w:r w:rsidRPr="00353B09">
        <w:rPr>
          <w:rFonts w:ascii="Calibri" w:hAnsi="Calibri" w:cs="Calibri"/>
          <w:lang w:val="en-GB"/>
        </w:rPr>
        <w:t>Social monitoring dashboard, where progress is tracked using a colour-coded (traffic light) system.</w:t>
      </w:r>
    </w:p>
    <w:p w14:paraId="50C52531" w14:textId="77777777" w:rsidR="00D351BD" w:rsidRPr="00353B09" w:rsidRDefault="00D351BD" w:rsidP="00D351BD">
      <w:pPr>
        <w:numPr>
          <w:ilvl w:val="0"/>
          <w:numId w:val="28"/>
        </w:numPr>
        <w:rPr>
          <w:rFonts w:ascii="Calibri" w:hAnsi="Calibri" w:cs="Calibri"/>
          <w:lang w:val="en-GB"/>
        </w:rPr>
      </w:pPr>
      <w:r w:rsidRPr="00353B09">
        <w:rPr>
          <w:rFonts w:ascii="Calibri" w:hAnsi="Calibri" w:cs="Calibri"/>
          <w:lang w:val="en-GB"/>
        </w:rPr>
        <w:t>Annual oversight report submitted to Social Policy and Disability Councils.</w:t>
      </w:r>
    </w:p>
    <w:p w14:paraId="28CA58B9" w14:textId="77777777" w:rsidR="00F62821" w:rsidRPr="00353B09" w:rsidRDefault="00F62821" w:rsidP="00F62821">
      <w:pPr>
        <w:spacing w:after="120"/>
        <w:rPr>
          <w:rFonts w:ascii="Calibri" w:hAnsi="Calibri" w:cs="Calibri"/>
          <w:b/>
          <w:bCs/>
          <w:lang w:val="en-GB"/>
        </w:rPr>
      </w:pPr>
    </w:p>
    <w:p w14:paraId="3630B406" w14:textId="60794EA1" w:rsidR="00D351BD" w:rsidRPr="00353B09" w:rsidRDefault="00D351BD" w:rsidP="00F62821">
      <w:pPr>
        <w:spacing w:after="120"/>
        <w:rPr>
          <w:rFonts w:ascii="Calibri" w:hAnsi="Calibri" w:cs="Calibri"/>
          <w:lang w:val="en-GB"/>
        </w:rPr>
      </w:pPr>
      <w:r w:rsidRPr="00353B09">
        <w:rPr>
          <w:rFonts w:ascii="Calibri" w:hAnsi="Calibri" w:cs="Calibri"/>
          <w:b/>
          <w:bCs/>
          <w:lang w:val="en-GB"/>
        </w:rPr>
        <w:t>Areas of monitoring:</w:t>
      </w:r>
    </w:p>
    <w:p w14:paraId="6B304475" w14:textId="77777777" w:rsidR="00F62821" w:rsidRPr="00353B09" w:rsidRDefault="00D351BD" w:rsidP="00F62821">
      <w:pPr>
        <w:pStyle w:val="ListParagraph"/>
        <w:numPr>
          <w:ilvl w:val="0"/>
          <w:numId w:val="32"/>
        </w:numPr>
        <w:rPr>
          <w:rFonts w:ascii="Calibri" w:hAnsi="Calibri" w:cs="Calibri"/>
          <w:lang w:val="en-GB"/>
        </w:rPr>
      </w:pPr>
      <w:r w:rsidRPr="00353B09">
        <w:rPr>
          <w:rFonts w:ascii="Calibri" w:hAnsi="Calibri" w:cs="Calibri"/>
          <w:lang w:val="en-GB"/>
        </w:rPr>
        <w:t>Governance and participation of social organizations.</w:t>
      </w:r>
    </w:p>
    <w:p w14:paraId="02B4C30D" w14:textId="77777777" w:rsidR="00F62821" w:rsidRPr="00353B09" w:rsidRDefault="00D351BD" w:rsidP="00F62821">
      <w:pPr>
        <w:pStyle w:val="ListParagraph"/>
        <w:numPr>
          <w:ilvl w:val="0"/>
          <w:numId w:val="32"/>
        </w:numPr>
        <w:rPr>
          <w:rFonts w:ascii="Calibri" w:hAnsi="Calibri" w:cs="Calibri"/>
          <w:lang w:val="en-GB"/>
        </w:rPr>
      </w:pPr>
      <w:r w:rsidRPr="00353B09">
        <w:rPr>
          <w:rFonts w:ascii="Calibri" w:hAnsi="Calibri" w:cs="Calibri"/>
          <w:lang w:val="en-GB"/>
        </w:rPr>
        <w:t>Accessibility of the physical environment, services</w:t>
      </w:r>
      <w:r w:rsidR="00944C9B" w:rsidRPr="00353B09">
        <w:rPr>
          <w:rFonts w:ascii="Calibri" w:hAnsi="Calibri" w:cs="Calibri"/>
          <w:lang w:val="en-GB"/>
        </w:rPr>
        <w:t xml:space="preserve"> and</w:t>
      </w:r>
      <w:r w:rsidRPr="00353B09">
        <w:rPr>
          <w:rFonts w:ascii="Calibri" w:hAnsi="Calibri" w:cs="Calibri"/>
          <w:lang w:val="en-GB"/>
        </w:rPr>
        <w:t xml:space="preserve"> transport.</w:t>
      </w:r>
    </w:p>
    <w:p w14:paraId="739CA5CB" w14:textId="77777777" w:rsidR="00F62821" w:rsidRPr="00353B09" w:rsidRDefault="00D351BD" w:rsidP="00F62821">
      <w:pPr>
        <w:pStyle w:val="ListParagraph"/>
        <w:numPr>
          <w:ilvl w:val="0"/>
          <w:numId w:val="32"/>
        </w:numPr>
        <w:rPr>
          <w:rFonts w:ascii="Calibri" w:hAnsi="Calibri" w:cs="Calibri"/>
          <w:lang w:val="en-GB"/>
        </w:rPr>
      </w:pPr>
      <w:r w:rsidRPr="00353B09">
        <w:rPr>
          <w:rFonts w:ascii="Calibri" w:hAnsi="Calibri" w:cs="Calibri"/>
          <w:lang w:val="en-GB"/>
        </w:rPr>
        <w:t>Implementation of inclusive services and personalised supports.</w:t>
      </w:r>
    </w:p>
    <w:p w14:paraId="001C1D28" w14:textId="77777777" w:rsidR="00F62821" w:rsidRPr="00353B09" w:rsidRDefault="00D351BD" w:rsidP="00F62821">
      <w:pPr>
        <w:pStyle w:val="ListParagraph"/>
        <w:numPr>
          <w:ilvl w:val="0"/>
          <w:numId w:val="32"/>
        </w:numPr>
        <w:rPr>
          <w:rFonts w:ascii="Calibri" w:hAnsi="Calibri" w:cs="Calibri"/>
          <w:lang w:val="en-GB"/>
        </w:rPr>
      </w:pPr>
      <w:r w:rsidRPr="00353B09">
        <w:rPr>
          <w:rFonts w:ascii="Calibri" w:hAnsi="Calibri" w:cs="Calibri"/>
          <w:lang w:val="en-GB"/>
        </w:rPr>
        <w:t>Budget transparency and resource management.</w:t>
      </w:r>
    </w:p>
    <w:p w14:paraId="05772140" w14:textId="6BDC5E57" w:rsidR="00D351BD" w:rsidRPr="00353B09" w:rsidRDefault="00D351BD" w:rsidP="00F62821">
      <w:pPr>
        <w:pStyle w:val="ListParagraph"/>
        <w:numPr>
          <w:ilvl w:val="0"/>
          <w:numId w:val="32"/>
        </w:numPr>
        <w:rPr>
          <w:rFonts w:ascii="Calibri" w:hAnsi="Calibri" w:cs="Calibri"/>
          <w:lang w:val="en-GB"/>
        </w:rPr>
      </w:pPr>
      <w:r w:rsidRPr="00353B09">
        <w:rPr>
          <w:rFonts w:ascii="Calibri" w:hAnsi="Calibri" w:cs="Calibri"/>
          <w:lang w:val="en-GB"/>
        </w:rPr>
        <w:t>Results and perceived impact on communities.</w:t>
      </w:r>
    </w:p>
    <w:p w14:paraId="0B75F696" w14:textId="77777777" w:rsidR="00F62821" w:rsidRPr="00353B09" w:rsidRDefault="00F62821" w:rsidP="00F62821">
      <w:pPr>
        <w:spacing w:after="120"/>
        <w:rPr>
          <w:rFonts w:ascii="Calibri" w:hAnsi="Calibri" w:cs="Calibri"/>
          <w:b/>
          <w:bCs/>
          <w:lang w:val="en-GB"/>
        </w:rPr>
      </w:pPr>
    </w:p>
    <w:p w14:paraId="46434A46" w14:textId="75BA69B3" w:rsidR="00D351BD" w:rsidRPr="00353B09" w:rsidRDefault="00D351BD" w:rsidP="00F62821">
      <w:pPr>
        <w:spacing w:after="120"/>
        <w:rPr>
          <w:rFonts w:ascii="Calibri" w:hAnsi="Calibri" w:cs="Calibri"/>
          <w:lang w:val="en-GB"/>
        </w:rPr>
      </w:pPr>
      <w:r w:rsidRPr="00353B09">
        <w:rPr>
          <w:rFonts w:ascii="Calibri" w:hAnsi="Calibri" w:cs="Calibri"/>
          <w:b/>
          <w:bCs/>
          <w:lang w:val="en-GB"/>
        </w:rPr>
        <w:t>Expected Results</w:t>
      </w:r>
    </w:p>
    <w:p w14:paraId="6483A373" w14:textId="21632CBF" w:rsidR="00D351BD" w:rsidRPr="00353B09" w:rsidRDefault="00AB0F6D" w:rsidP="00D351BD">
      <w:pPr>
        <w:pStyle w:val="ListParagraph"/>
        <w:numPr>
          <w:ilvl w:val="0"/>
          <w:numId w:val="29"/>
        </w:numPr>
        <w:rPr>
          <w:rFonts w:ascii="Calibri" w:hAnsi="Calibri" w:cs="Calibri"/>
          <w:lang w:val="en-GB"/>
        </w:rPr>
      </w:pPr>
      <w:r w:rsidRPr="00353B09">
        <w:rPr>
          <w:rFonts w:ascii="Calibri" w:hAnsi="Calibri" w:cs="Calibri"/>
          <w:lang w:val="en-GB"/>
        </w:rPr>
        <w:t>Increased</w:t>
      </w:r>
      <w:r w:rsidR="00D351BD" w:rsidRPr="00353B09">
        <w:rPr>
          <w:rFonts w:ascii="Calibri" w:hAnsi="Calibri" w:cs="Calibri"/>
          <w:lang w:val="en-GB"/>
        </w:rPr>
        <w:t xml:space="preserve"> accountability and public trust.</w:t>
      </w:r>
    </w:p>
    <w:p w14:paraId="01A14527" w14:textId="77777777" w:rsidR="00D351BD" w:rsidRPr="00353B09" w:rsidRDefault="00D351BD" w:rsidP="00D351BD">
      <w:pPr>
        <w:pStyle w:val="ListParagraph"/>
        <w:numPr>
          <w:ilvl w:val="0"/>
          <w:numId w:val="29"/>
        </w:numPr>
        <w:rPr>
          <w:rFonts w:ascii="Calibri" w:hAnsi="Calibri" w:cs="Calibri"/>
          <w:lang w:val="en-GB"/>
        </w:rPr>
      </w:pPr>
      <w:r w:rsidRPr="00353B09">
        <w:rPr>
          <w:rFonts w:ascii="Calibri" w:hAnsi="Calibri" w:cs="Calibri"/>
          <w:lang w:val="en-GB"/>
        </w:rPr>
        <w:t>Participatory monitoring of care initiatives.</w:t>
      </w:r>
    </w:p>
    <w:p w14:paraId="4D9AF036" w14:textId="77777777" w:rsidR="00D351BD" w:rsidRPr="00353B09" w:rsidRDefault="00D351BD" w:rsidP="00D351BD">
      <w:pPr>
        <w:pStyle w:val="ListParagraph"/>
        <w:numPr>
          <w:ilvl w:val="0"/>
          <w:numId w:val="29"/>
        </w:numPr>
        <w:rPr>
          <w:rFonts w:ascii="Calibri" w:hAnsi="Calibri" w:cs="Calibri"/>
          <w:lang w:val="en-GB"/>
        </w:rPr>
      </w:pPr>
      <w:r w:rsidRPr="00353B09">
        <w:rPr>
          <w:rFonts w:ascii="Calibri" w:hAnsi="Calibri" w:cs="Calibri"/>
          <w:lang w:val="en-GB"/>
        </w:rPr>
        <w:t>Constructive feedback to local governments.</w:t>
      </w:r>
    </w:p>
    <w:p w14:paraId="1E8537D9" w14:textId="052DEAF2" w:rsidR="00D351BD" w:rsidRPr="00353B09" w:rsidRDefault="00D351BD" w:rsidP="00D351BD">
      <w:pPr>
        <w:pStyle w:val="ListParagraph"/>
        <w:numPr>
          <w:ilvl w:val="0"/>
          <w:numId w:val="29"/>
        </w:numPr>
        <w:rPr>
          <w:rFonts w:ascii="Calibri" w:hAnsi="Calibri" w:cs="Calibri"/>
          <w:lang w:val="en-GB"/>
        </w:rPr>
      </w:pPr>
      <w:r w:rsidRPr="00353B09">
        <w:rPr>
          <w:rFonts w:ascii="Calibri" w:hAnsi="Calibri" w:cs="Calibri"/>
          <w:lang w:val="en-GB"/>
        </w:rPr>
        <w:t>Strengthened influence of organisations on public policy.</w:t>
      </w:r>
    </w:p>
    <w:p w14:paraId="1BF5A249" w14:textId="77777777" w:rsidR="00053E98" w:rsidRPr="00353B09" w:rsidRDefault="00053E98" w:rsidP="00D351BD">
      <w:pPr>
        <w:rPr>
          <w:rFonts w:ascii="Calibri" w:hAnsi="Calibri" w:cs="Calibri"/>
          <w:lang w:val="en-GB"/>
        </w:rPr>
      </w:pPr>
    </w:p>
    <w:p w14:paraId="77BC4031" w14:textId="05BF6E43" w:rsidR="00D351BD" w:rsidRPr="00353B09" w:rsidRDefault="00D351BD" w:rsidP="00D351BD">
      <w:pPr>
        <w:rPr>
          <w:rFonts w:ascii="Calibri" w:hAnsi="Calibri" w:cs="Calibri"/>
          <w:lang w:val="en-GB"/>
        </w:rPr>
      </w:pPr>
      <w:r w:rsidRPr="00353B09">
        <w:rPr>
          <w:rFonts w:ascii="Calibri" w:hAnsi="Calibri" w:cs="Calibri"/>
          <w:lang w:val="en-GB"/>
        </w:rPr>
        <w:t>This tool enables local governments to assess their institutional capacities and progress in implementing the model, serving as a baseline for interventions.</w:t>
      </w:r>
    </w:p>
    <w:p w14:paraId="5F59F313" w14:textId="77777777" w:rsidR="00AB0F6D" w:rsidRPr="00353B09" w:rsidRDefault="00AB0F6D" w:rsidP="00D351BD">
      <w:pPr>
        <w:rPr>
          <w:rFonts w:ascii="Calibri" w:hAnsi="Calibri" w:cs="Calibri"/>
          <w:lang w:val="en-GB"/>
        </w:rPr>
      </w:pPr>
    </w:p>
    <w:p w14:paraId="0BF79921" w14:textId="090F0F11" w:rsidR="00D351BD" w:rsidRPr="00353B09" w:rsidRDefault="00D351BD" w:rsidP="00D351BD">
      <w:pPr>
        <w:rPr>
          <w:rFonts w:ascii="Calibri" w:hAnsi="Calibri" w:cs="Calibri"/>
          <w:lang w:val="en-GB"/>
        </w:rPr>
      </w:pPr>
      <w:r w:rsidRPr="00353B09">
        <w:rPr>
          <w:rFonts w:ascii="Calibri" w:hAnsi="Calibri" w:cs="Calibri"/>
          <w:lang w:val="en-GB"/>
        </w:rPr>
        <w:t>This assessment also strengthens capacities for collecting and analysing information and identifying the care and support needs of persons with disabilities, their families</w:t>
      </w:r>
      <w:r w:rsidR="00944C9B" w:rsidRPr="00353B09">
        <w:rPr>
          <w:rFonts w:ascii="Calibri" w:hAnsi="Calibri" w:cs="Calibri"/>
          <w:lang w:val="en-GB"/>
        </w:rPr>
        <w:t xml:space="preserve"> and</w:t>
      </w:r>
      <w:r w:rsidRPr="00353B09">
        <w:rPr>
          <w:rFonts w:ascii="Calibri" w:hAnsi="Calibri" w:cs="Calibri"/>
          <w:lang w:val="en-GB"/>
        </w:rPr>
        <w:t xml:space="preserve"> their caregivers.</w:t>
      </w:r>
    </w:p>
    <w:p w14:paraId="420AAB0B" w14:textId="18CF056F" w:rsidR="002A66F7" w:rsidRPr="00353B09" w:rsidRDefault="002A66F7" w:rsidP="00D351BD">
      <w:pPr>
        <w:rPr>
          <w:rFonts w:ascii="Calibri" w:hAnsi="Calibri" w:cs="Calibri"/>
          <w:lang w:val="en-GB"/>
        </w:rPr>
      </w:pPr>
    </w:p>
    <w:p w14:paraId="2E50A86D" w14:textId="77777777" w:rsidR="002A66F7" w:rsidRPr="00353B09" w:rsidRDefault="002A66F7" w:rsidP="002A66F7">
      <w:pPr>
        <w:rPr>
          <w:rFonts w:ascii="Calibri" w:hAnsi="Calibri" w:cs="Calibri"/>
          <w:lang w:val="en-GB"/>
        </w:rPr>
      </w:pPr>
    </w:p>
    <w:p w14:paraId="0639C4A5" w14:textId="3AD653B0" w:rsidR="002A66F7" w:rsidRPr="00353B09" w:rsidRDefault="002A66F7" w:rsidP="00AB0F6D">
      <w:pPr>
        <w:spacing w:after="120"/>
        <w:rPr>
          <w:rFonts w:ascii="Calibri" w:hAnsi="Calibri" w:cs="Calibri"/>
          <w:b/>
          <w:bCs/>
          <w:lang w:val="en-GB"/>
        </w:rPr>
      </w:pPr>
      <w:r w:rsidRPr="00353B09">
        <w:rPr>
          <w:rFonts w:ascii="Calibri" w:hAnsi="Calibri" w:cs="Calibri"/>
          <w:b/>
          <w:bCs/>
          <w:lang w:val="en-GB"/>
        </w:rPr>
        <w:t>3.</w:t>
      </w:r>
      <w:r w:rsidRPr="00353B09">
        <w:rPr>
          <w:rFonts w:ascii="Calibri" w:hAnsi="Calibri" w:cs="Calibri"/>
          <w:b/>
          <w:bCs/>
          <w:lang w:val="en-GB"/>
        </w:rPr>
        <w:tab/>
        <w:t xml:space="preserve">Training and </w:t>
      </w:r>
      <w:r w:rsidR="0050019B">
        <w:rPr>
          <w:rFonts w:ascii="Calibri" w:hAnsi="Calibri" w:cs="Calibri"/>
          <w:b/>
          <w:bCs/>
          <w:lang w:val="en-GB"/>
        </w:rPr>
        <w:t>s</w:t>
      </w:r>
      <w:r w:rsidRPr="00353B09">
        <w:rPr>
          <w:rFonts w:ascii="Calibri" w:hAnsi="Calibri" w:cs="Calibri"/>
          <w:b/>
          <w:bCs/>
          <w:lang w:val="en-GB"/>
        </w:rPr>
        <w:t xml:space="preserve">kills </w:t>
      </w:r>
      <w:r w:rsidR="0050019B">
        <w:rPr>
          <w:rFonts w:ascii="Calibri" w:hAnsi="Calibri" w:cs="Calibri"/>
          <w:b/>
          <w:bCs/>
          <w:lang w:val="en-GB"/>
        </w:rPr>
        <w:t>d</w:t>
      </w:r>
      <w:r w:rsidRPr="00353B09">
        <w:rPr>
          <w:rFonts w:ascii="Calibri" w:hAnsi="Calibri" w:cs="Calibri"/>
          <w:b/>
          <w:bCs/>
          <w:lang w:val="en-GB"/>
        </w:rPr>
        <w:t xml:space="preserve">evelopment </w:t>
      </w:r>
      <w:r w:rsidR="0050019B">
        <w:rPr>
          <w:rFonts w:ascii="Calibri" w:hAnsi="Calibri" w:cs="Calibri"/>
          <w:b/>
          <w:bCs/>
          <w:lang w:val="en-GB"/>
        </w:rPr>
        <w:t>r</w:t>
      </w:r>
      <w:r w:rsidRPr="00353B09">
        <w:rPr>
          <w:rFonts w:ascii="Calibri" w:hAnsi="Calibri" w:cs="Calibri"/>
          <w:b/>
          <w:bCs/>
          <w:lang w:val="en-GB"/>
        </w:rPr>
        <w:t>esources</w:t>
      </w:r>
    </w:p>
    <w:p w14:paraId="7047BA96" w14:textId="146F7422" w:rsidR="00D351BD" w:rsidRPr="00353B09" w:rsidRDefault="00AB0F6D" w:rsidP="00D351BD">
      <w:pPr>
        <w:rPr>
          <w:rFonts w:ascii="Calibri" w:hAnsi="Calibri" w:cs="Calibri"/>
          <w:lang w:val="en-GB"/>
        </w:rPr>
      </w:pPr>
      <w:r w:rsidRPr="00353B09">
        <w:rPr>
          <w:rFonts w:ascii="Calibri" w:hAnsi="Calibri" w:cs="Calibri"/>
          <w:lang w:val="en-GB"/>
        </w:rPr>
        <w:t>To strengthen the technical capacities of the workforce at the territorial level, the toolkit includes the training materials developed under the Inclusive Management Programme, prepared collaboratively with responsible government entities and organizations with expertise in the relevant thematic areas.</w:t>
      </w:r>
    </w:p>
    <w:p w14:paraId="476F6BF1" w14:textId="77777777" w:rsidR="00AB0F6D" w:rsidRPr="00353B09" w:rsidRDefault="00AB0F6D" w:rsidP="00D351BD">
      <w:pPr>
        <w:rPr>
          <w:rFonts w:ascii="Calibri" w:hAnsi="Calibri" w:cs="Calibri"/>
          <w:lang w:val="en-GB"/>
        </w:rPr>
      </w:pPr>
    </w:p>
    <w:p w14:paraId="0ACDEF1A" w14:textId="256E6502" w:rsidR="00D351BD" w:rsidRPr="00353B09" w:rsidRDefault="00D351BD" w:rsidP="00D73F73">
      <w:pPr>
        <w:spacing w:after="120"/>
        <w:rPr>
          <w:rFonts w:ascii="Calibri" w:hAnsi="Calibri" w:cs="Calibri"/>
          <w:lang w:val="en-GB"/>
        </w:rPr>
      </w:pPr>
      <w:r w:rsidRPr="00353B09">
        <w:rPr>
          <w:rFonts w:ascii="Calibri" w:hAnsi="Calibri" w:cs="Calibri"/>
          <w:lang w:val="en-GB"/>
        </w:rPr>
        <w:t xml:space="preserve">The </w:t>
      </w:r>
      <w:r w:rsidR="00AB0F6D" w:rsidRPr="00353B09">
        <w:rPr>
          <w:rFonts w:ascii="Calibri" w:hAnsi="Calibri" w:cs="Calibri"/>
          <w:lang w:val="en-GB"/>
        </w:rPr>
        <w:t xml:space="preserve">following </w:t>
      </w:r>
      <w:r w:rsidRPr="00353B09">
        <w:rPr>
          <w:rFonts w:ascii="Calibri" w:hAnsi="Calibri" w:cs="Calibri"/>
          <w:lang w:val="en-GB"/>
        </w:rPr>
        <w:t xml:space="preserve">online training courses </w:t>
      </w:r>
      <w:r w:rsidR="00AB0F6D" w:rsidRPr="00353B09">
        <w:rPr>
          <w:rFonts w:ascii="Calibri" w:hAnsi="Calibri" w:cs="Calibri"/>
          <w:lang w:val="en-GB"/>
        </w:rPr>
        <w:t xml:space="preserve">are </w:t>
      </w:r>
      <w:r w:rsidRPr="00353B09">
        <w:rPr>
          <w:rFonts w:ascii="Calibri" w:hAnsi="Calibri" w:cs="Calibri"/>
          <w:lang w:val="en-GB"/>
        </w:rPr>
        <w:t xml:space="preserve">available on UNICEF’s </w:t>
      </w:r>
      <w:r w:rsidR="00353B09">
        <w:rPr>
          <w:rFonts w:ascii="Calibri" w:hAnsi="Calibri" w:cs="Calibri"/>
          <w:lang w:val="en-GB"/>
        </w:rPr>
        <w:t>A</w:t>
      </w:r>
      <w:r w:rsidRPr="00353B09">
        <w:rPr>
          <w:rFonts w:ascii="Calibri" w:hAnsi="Calibri" w:cs="Calibri"/>
          <w:lang w:val="en-GB"/>
        </w:rPr>
        <w:t>gora platform:</w:t>
      </w:r>
    </w:p>
    <w:p w14:paraId="195A6D6C" w14:textId="0C48AF5A"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Inclusive management to ensure the rights of persons with disabilities</w:t>
      </w:r>
      <w:r w:rsidR="00D73F73" w:rsidRPr="00353B09">
        <w:rPr>
          <w:rFonts w:ascii="Calibri" w:hAnsi="Calibri" w:cs="Calibri"/>
          <w:lang w:val="en-GB"/>
        </w:rPr>
        <w:t>.</w:t>
      </w:r>
    </w:p>
    <w:p w14:paraId="3D248BD2" w14:textId="5B7BD095"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Inclusive management of programmes and services for children, adolescents</w:t>
      </w:r>
      <w:r w:rsidR="00944C9B" w:rsidRPr="00353B09">
        <w:rPr>
          <w:rFonts w:ascii="Calibri" w:hAnsi="Calibri" w:cs="Calibri"/>
          <w:lang w:val="en-GB"/>
        </w:rPr>
        <w:t xml:space="preserve"> and</w:t>
      </w:r>
      <w:r w:rsidRPr="00353B09">
        <w:rPr>
          <w:rFonts w:ascii="Calibri" w:hAnsi="Calibri" w:cs="Calibri"/>
          <w:lang w:val="en-GB"/>
        </w:rPr>
        <w:t xml:space="preserve"> youth</w:t>
      </w:r>
      <w:r w:rsidR="00D73F73" w:rsidRPr="00353B09">
        <w:rPr>
          <w:rFonts w:ascii="Calibri" w:hAnsi="Calibri" w:cs="Calibri"/>
          <w:lang w:val="en-GB"/>
        </w:rPr>
        <w:t>.</w:t>
      </w:r>
    </w:p>
    <w:p w14:paraId="3E14CAFC" w14:textId="37FDC982"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Inclusive emergency management and humanitarian action with a disability focus</w:t>
      </w:r>
      <w:r w:rsidR="00D73F73" w:rsidRPr="00353B09">
        <w:rPr>
          <w:rFonts w:ascii="Calibri" w:hAnsi="Calibri" w:cs="Calibri"/>
          <w:lang w:val="en-GB"/>
        </w:rPr>
        <w:t>.</w:t>
      </w:r>
    </w:p>
    <w:p w14:paraId="3EBBFB44" w14:textId="1E2850DA"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Management of inclusive entities and organizations for persons with disabilities</w:t>
      </w:r>
      <w:r w:rsidR="00D73F73" w:rsidRPr="00353B09">
        <w:rPr>
          <w:rFonts w:ascii="Calibri" w:hAnsi="Calibri" w:cs="Calibri"/>
          <w:lang w:val="en-GB"/>
        </w:rPr>
        <w:t>.</w:t>
      </w:r>
    </w:p>
    <w:p w14:paraId="4CA331C0" w14:textId="0BB27FC2"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Inclusive management to strengthen the disability certification process</w:t>
      </w:r>
      <w:r w:rsidR="00D73F73" w:rsidRPr="00353B09">
        <w:rPr>
          <w:rFonts w:ascii="Calibri" w:hAnsi="Calibri" w:cs="Calibri"/>
          <w:lang w:val="en-GB"/>
        </w:rPr>
        <w:t>.</w:t>
      </w:r>
    </w:p>
    <w:p w14:paraId="2BB8689F" w14:textId="59DBF0AB"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lastRenderedPageBreak/>
        <w:t>Inclusive management to promote the participation of children and adolescents with disabilities</w:t>
      </w:r>
      <w:r w:rsidR="00D73F73" w:rsidRPr="00353B09">
        <w:rPr>
          <w:rFonts w:ascii="Calibri" w:hAnsi="Calibri" w:cs="Calibri"/>
          <w:lang w:val="en-GB"/>
        </w:rPr>
        <w:t>.</w:t>
      </w:r>
    </w:p>
    <w:p w14:paraId="5C925561" w14:textId="65ACBCFD"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Inclusive management of empowerment processes for girls and adolescent girls with disabilities</w:t>
      </w:r>
      <w:r w:rsidR="00D73F73" w:rsidRPr="00353B09">
        <w:rPr>
          <w:rFonts w:ascii="Calibri" w:hAnsi="Calibri" w:cs="Calibri"/>
          <w:lang w:val="en-GB"/>
        </w:rPr>
        <w:t>.</w:t>
      </w:r>
    </w:p>
    <w:p w14:paraId="74E25E39" w14:textId="2EDB3331"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Inclusive management to strengthen the exercise of legal capacity by adults with disabilities</w:t>
      </w:r>
      <w:r w:rsidR="00D73F73" w:rsidRPr="00353B09">
        <w:rPr>
          <w:rFonts w:ascii="Calibri" w:hAnsi="Calibri" w:cs="Calibri"/>
          <w:lang w:val="en-GB"/>
        </w:rPr>
        <w:t>.</w:t>
      </w:r>
    </w:p>
    <w:p w14:paraId="2B45B7CE" w14:textId="2A47AD41"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Inclusive programming for the comprehensive care of children and adolescents with disabilities</w:t>
      </w:r>
      <w:r w:rsidR="00D73F73" w:rsidRPr="00353B09">
        <w:rPr>
          <w:rFonts w:ascii="Calibri" w:hAnsi="Calibri" w:cs="Calibri"/>
          <w:lang w:val="en-GB"/>
        </w:rPr>
        <w:t>.</w:t>
      </w:r>
    </w:p>
    <w:p w14:paraId="2CA9207F" w14:textId="1ACE50E9"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Managing social change for the inclusion of persons with disabilities</w:t>
      </w:r>
      <w:r w:rsidR="00D73F73" w:rsidRPr="00353B09">
        <w:rPr>
          <w:rFonts w:ascii="Calibri" w:hAnsi="Calibri" w:cs="Calibri"/>
          <w:lang w:val="en-GB"/>
        </w:rPr>
        <w:t>.</w:t>
      </w:r>
    </w:p>
    <w:p w14:paraId="6F5066A0" w14:textId="7802BA41"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Oversight and social control for the inclusion of persons with disabilities</w:t>
      </w:r>
      <w:r w:rsidR="00D73F73" w:rsidRPr="00353B09">
        <w:rPr>
          <w:rFonts w:ascii="Calibri" w:hAnsi="Calibri" w:cs="Calibri"/>
          <w:lang w:val="en-GB"/>
        </w:rPr>
        <w:t>.</w:t>
      </w:r>
    </w:p>
    <w:p w14:paraId="7A7DF4B1" w14:textId="1BB057FC"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Inclusive management of early childhood education—disability</w:t>
      </w:r>
      <w:r w:rsidR="00D73F73" w:rsidRPr="00353B09">
        <w:rPr>
          <w:rFonts w:ascii="Calibri" w:hAnsi="Calibri" w:cs="Calibri"/>
          <w:lang w:val="en-GB"/>
        </w:rPr>
        <w:t>.</w:t>
      </w:r>
    </w:p>
    <w:p w14:paraId="4D213225" w14:textId="572C2880"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Management of accessible digital books</w:t>
      </w:r>
      <w:r w:rsidR="00D73F73" w:rsidRPr="00353B09">
        <w:rPr>
          <w:rFonts w:ascii="Calibri" w:hAnsi="Calibri" w:cs="Calibri"/>
          <w:lang w:val="en-GB"/>
        </w:rPr>
        <w:t>.</w:t>
      </w:r>
    </w:p>
    <w:p w14:paraId="0D8D9B6C" w14:textId="541A9B0E"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Inclusive management of the educational context—disability: educational institutions</w:t>
      </w:r>
      <w:r w:rsidR="00D73F73" w:rsidRPr="00353B09">
        <w:rPr>
          <w:rFonts w:ascii="Calibri" w:hAnsi="Calibri" w:cs="Calibri"/>
          <w:lang w:val="en-GB"/>
        </w:rPr>
        <w:t>.</w:t>
      </w:r>
    </w:p>
    <w:p w14:paraId="0C9039E1" w14:textId="1BBB38C9"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Inclusive management of the educational context—disability: education</w:t>
      </w:r>
      <w:r w:rsidR="00D73F73" w:rsidRPr="00353B09">
        <w:rPr>
          <w:rFonts w:ascii="Calibri" w:hAnsi="Calibri" w:cs="Calibri"/>
          <w:lang w:val="en-GB"/>
        </w:rPr>
        <w:t xml:space="preserve"> secretariats.</w:t>
      </w:r>
    </w:p>
    <w:p w14:paraId="140936B2" w14:textId="787E428B"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Supporting families of persons with disabilities</w:t>
      </w:r>
      <w:r w:rsidR="00D73F73" w:rsidRPr="00353B09">
        <w:rPr>
          <w:rFonts w:ascii="Calibri" w:hAnsi="Calibri" w:cs="Calibri"/>
          <w:lang w:val="en-GB"/>
        </w:rPr>
        <w:t>.</w:t>
      </w:r>
    </w:p>
    <w:p w14:paraId="408408DB" w14:textId="1ECBD24C"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Assistive technologies to ensure no one is left behind</w:t>
      </w:r>
      <w:r w:rsidR="00D73F73" w:rsidRPr="00353B09">
        <w:rPr>
          <w:rFonts w:ascii="Calibri" w:hAnsi="Calibri" w:cs="Calibri"/>
          <w:lang w:val="en-GB"/>
        </w:rPr>
        <w:t>.</w:t>
      </w:r>
    </w:p>
    <w:p w14:paraId="24548A42" w14:textId="0C4F7492"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Regional management of universal accessibility</w:t>
      </w:r>
      <w:r w:rsidR="00D73F73" w:rsidRPr="00353B09">
        <w:rPr>
          <w:rFonts w:ascii="Calibri" w:hAnsi="Calibri" w:cs="Calibri"/>
          <w:lang w:val="en-GB"/>
        </w:rPr>
        <w:t>.</w:t>
      </w:r>
    </w:p>
    <w:p w14:paraId="5A48D181" w14:textId="5F37B90A"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Eliminating stigma and discrimination against persons with disabilities</w:t>
      </w:r>
      <w:r w:rsidR="00D73F73" w:rsidRPr="00353B09">
        <w:rPr>
          <w:rFonts w:ascii="Calibri" w:hAnsi="Calibri" w:cs="Calibri"/>
          <w:lang w:val="en-GB"/>
        </w:rPr>
        <w:t>.</w:t>
      </w:r>
    </w:p>
    <w:p w14:paraId="369A1F4D" w14:textId="77C290B7" w:rsidR="00D351BD" w:rsidRPr="00353B09" w:rsidRDefault="00D351BD" w:rsidP="00D73F73">
      <w:pPr>
        <w:numPr>
          <w:ilvl w:val="0"/>
          <w:numId w:val="30"/>
        </w:numPr>
        <w:spacing w:after="40"/>
        <w:rPr>
          <w:rFonts w:ascii="Calibri" w:hAnsi="Calibri" w:cs="Calibri"/>
          <w:lang w:val="en-GB"/>
        </w:rPr>
      </w:pPr>
      <w:r w:rsidRPr="00353B09">
        <w:rPr>
          <w:rFonts w:ascii="Calibri" w:hAnsi="Calibri" w:cs="Calibri"/>
          <w:lang w:val="en-GB"/>
        </w:rPr>
        <w:t>Inclusive management for the deinstitutionalization of persons with disabilities</w:t>
      </w:r>
      <w:r w:rsidR="00D73F73" w:rsidRPr="00353B09">
        <w:rPr>
          <w:rFonts w:ascii="Calibri" w:hAnsi="Calibri" w:cs="Calibri"/>
          <w:lang w:val="en-GB"/>
        </w:rPr>
        <w:t>.</w:t>
      </w:r>
    </w:p>
    <w:p w14:paraId="394BC2AE" w14:textId="77777777" w:rsidR="00D73F73" w:rsidRPr="00353B09" w:rsidRDefault="00D73F73" w:rsidP="00D73F73">
      <w:pPr>
        <w:ind w:left="720"/>
        <w:rPr>
          <w:rFonts w:ascii="Calibri" w:hAnsi="Calibri" w:cs="Calibri"/>
          <w:lang w:val="en-GB"/>
        </w:rPr>
      </w:pPr>
    </w:p>
    <w:p w14:paraId="51AF93DB" w14:textId="757D5575" w:rsidR="00D351BD" w:rsidRPr="00353B09" w:rsidRDefault="00D351BD" w:rsidP="00D351BD">
      <w:pPr>
        <w:rPr>
          <w:rFonts w:ascii="Calibri" w:hAnsi="Calibri" w:cs="Calibri"/>
          <w:lang w:val="en-GB"/>
        </w:rPr>
      </w:pPr>
      <w:r w:rsidRPr="00353B09">
        <w:rPr>
          <w:rFonts w:ascii="Calibri" w:hAnsi="Calibri" w:cs="Calibri"/>
          <w:lang w:val="en-GB"/>
        </w:rPr>
        <w:t>These courses are open to the public, free of charge</w:t>
      </w:r>
      <w:r w:rsidR="00944C9B" w:rsidRPr="00353B09">
        <w:rPr>
          <w:rFonts w:ascii="Calibri" w:hAnsi="Calibri" w:cs="Calibri"/>
          <w:lang w:val="en-GB"/>
        </w:rPr>
        <w:t xml:space="preserve"> and</w:t>
      </w:r>
      <w:r w:rsidRPr="00353B09">
        <w:rPr>
          <w:rFonts w:ascii="Calibri" w:hAnsi="Calibri" w:cs="Calibri"/>
          <w:lang w:val="en-GB"/>
        </w:rPr>
        <w:t xml:space="preserve"> can be used flexibly according to the specific needs of each territory, as well as by public, private</w:t>
      </w:r>
      <w:r w:rsidR="00944C9B" w:rsidRPr="00353B09">
        <w:rPr>
          <w:rFonts w:ascii="Calibri" w:hAnsi="Calibri" w:cs="Calibri"/>
          <w:lang w:val="en-GB"/>
        </w:rPr>
        <w:t xml:space="preserve"> and</w:t>
      </w:r>
      <w:r w:rsidRPr="00353B09">
        <w:rPr>
          <w:rFonts w:ascii="Calibri" w:hAnsi="Calibri" w:cs="Calibri"/>
          <w:lang w:val="en-GB"/>
        </w:rPr>
        <w:t xml:space="preserve"> community stakeholders.</w:t>
      </w:r>
    </w:p>
    <w:p w14:paraId="1C37060E" w14:textId="268638C7" w:rsidR="002A66F7" w:rsidRPr="00353B09" w:rsidRDefault="002A66F7" w:rsidP="00D351BD">
      <w:pPr>
        <w:rPr>
          <w:rFonts w:ascii="Calibri" w:hAnsi="Calibri" w:cs="Calibri"/>
          <w:lang w:val="en-GB"/>
        </w:rPr>
      </w:pPr>
    </w:p>
    <w:p w14:paraId="6D86B324" w14:textId="0517E924" w:rsidR="00D351BD" w:rsidRPr="00353B09" w:rsidRDefault="00D351BD" w:rsidP="00D351BD">
      <w:pPr>
        <w:rPr>
          <w:rFonts w:ascii="Calibri" w:hAnsi="Calibri" w:cs="Calibri"/>
          <w:lang w:val="en-GB"/>
        </w:rPr>
      </w:pPr>
      <w:r w:rsidRPr="00353B09">
        <w:rPr>
          <w:rFonts w:ascii="Calibri" w:hAnsi="Calibri" w:cs="Calibri"/>
          <w:lang w:val="en-GB"/>
        </w:rPr>
        <w:t>The available training catalogue can be accessed via the following QR code:</w:t>
      </w:r>
    </w:p>
    <w:p w14:paraId="62E4F629" w14:textId="04C461AF" w:rsidR="00DD5E2A" w:rsidRPr="00353B09" w:rsidRDefault="00DD5E2A" w:rsidP="002A66F7">
      <w:pPr>
        <w:rPr>
          <w:rFonts w:ascii="Calibri" w:hAnsi="Calibri" w:cs="Calibri"/>
          <w:lang w:val="en-GB"/>
        </w:rPr>
      </w:pPr>
      <w:r w:rsidRPr="00353B09">
        <w:rPr>
          <w:lang w:val="en-GB"/>
        </w:rPr>
        <w:drawing>
          <wp:anchor distT="0" distB="0" distL="114300" distR="114300" simplePos="0" relativeHeight="251659264" behindDoc="0" locked="0" layoutInCell="1" allowOverlap="1" wp14:anchorId="7CE4216E" wp14:editId="56E37544">
            <wp:simplePos x="0" y="0"/>
            <wp:positionH relativeFrom="column">
              <wp:posOffset>0</wp:posOffset>
            </wp:positionH>
            <wp:positionV relativeFrom="paragraph">
              <wp:posOffset>-635</wp:posOffset>
            </wp:positionV>
            <wp:extent cx="1007363" cy="1018933"/>
            <wp:effectExtent l="0" t="0" r="0" b="0"/>
            <wp:wrapNone/>
            <wp:docPr id="126" name="Image 126"/>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3" cstate="print"/>
                    <a:stretch>
                      <a:fillRect/>
                    </a:stretch>
                  </pic:blipFill>
                  <pic:spPr>
                    <a:xfrm>
                      <a:off x="0" y="0"/>
                      <a:ext cx="1007363" cy="1018933"/>
                    </a:xfrm>
                    <a:prstGeom prst="rect">
                      <a:avLst/>
                    </a:prstGeom>
                  </pic:spPr>
                </pic:pic>
              </a:graphicData>
            </a:graphic>
          </wp:anchor>
        </w:drawing>
      </w:r>
    </w:p>
    <w:p w14:paraId="5EC0C9F4" w14:textId="77777777" w:rsidR="002A66F7" w:rsidRPr="00353B09" w:rsidRDefault="002A66F7" w:rsidP="002A66F7">
      <w:pPr>
        <w:rPr>
          <w:rFonts w:ascii="Calibri" w:hAnsi="Calibri" w:cs="Calibri"/>
          <w:lang w:val="en-GB"/>
        </w:rPr>
      </w:pPr>
    </w:p>
    <w:p w14:paraId="25107F37" w14:textId="77777777" w:rsidR="002A66F7" w:rsidRPr="00353B09" w:rsidRDefault="002A66F7" w:rsidP="002A66F7">
      <w:pPr>
        <w:rPr>
          <w:rFonts w:ascii="Calibri" w:hAnsi="Calibri" w:cs="Calibri"/>
          <w:lang w:val="en-GB"/>
        </w:rPr>
      </w:pPr>
    </w:p>
    <w:p w14:paraId="6B083861" w14:textId="77777777" w:rsidR="00DD5E2A" w:rsidRPr="00353B09" w:rsidRDefault="00DD5E2A" w:rsidP="002A66F7">
      <w:pPr>
        <w:rPr>
          <w:rFonts w:ascii="Calibri" w:hAnsi="Calibri" w:cs="Calibri"/>
          <w:lang w:val="en-GB"/>
        </w:rPr>
      </w:pPr>
    </w:p>
    <w:p w14:paraId="6D79FB35" w14:textId="77777777" w:rsidR="00DD5E2A" w:rsidRPr="00353B09" w:rsidRDefault="00DD5E2A" w:rsidP="002A66F7">
      <w:pPr>
        <w:rPr>
          <w:rFonts w:ascii="Calibri" w:hAnsi="Calibri" w:cs="Calibri"/>
          <w:lang w:val="en-GB"/>
        </w:rPr>
      </w:pPr>
    </w:p>
    <w:p w14:paraId="55B498E7" w14:textId="77777777" w:rsidR="00DD5E2A" w:rsidRPr="00353B09" w:rsidRDefault="00DD5E2A" w:rsidP="002A66F7">
      <w:pPr>
        <w:rPr>
          <w:rFonts w:ascii="Calibri" w:hAnsi="Calibri" w:cs="Calibri"/>
          <w:lang w:val="en-GB"/>
        </w:rPr>
      </w:pPr>
    </w:p>
    <w:p w14:paraId="0F126BC5" w14:textId="77777777" w:rsidR="00DD5E2A" w:rsidRPr="00353B09" w:rsidRDefault="00DD5E2A" w:rsidP="002A66F7">
      <w:pPr>
        <w:rPr>
          <w:rFonts w:ascii="Calibri" w:hAnsi="Calibri" w:cs="Calibri"/>
          <w:lang w:val="en-GB"/>
        </w:rPr>
      </w:pPr>
    </w:p>
    <w:p w14:paraId="720A2DEB" w14:textId="4BACF785" w:rsidR="00D351BD" w:rsidRPr="00353B09" w:rsidRDefault="002A66F7" w:rsidP="00D73F73">
      <w:pPr>
        <w:spacing w:after="120"/>
        <w:rPr>
          <w:rFonts w:ascii="Calibri" w:hAnsi="Calibri" w:cs="Calibri"/>
          <w:b/>
          <w:bCs/>
          <w:lang w:val="en-GB"/>
        </w:rPr>
      </w:pPr>
      <w:r w:rsidRPr="00353B09">
        <w:rPr>
          <w:rFonts w:ascii="Calibri" w:hAnsi="Calibri" w:cs="Calibri"/>
          <w:b/>
          <w:bCs/>
          <w:lang w:val="en-GB"/>
        </w:rPr>
        <w:t>4.</w:t>
      </w:r>
      <w:r w:rsidRPr="00353B09">
        <w:rPr>
          <w:rFonts w:ascii="Calibri" w:hAnsi="Calibri" w:cs="Calibri"/>
          <w:b/>
          <w:bCs/>
          <w:lang w:val="en-GB"/>
        </w:rPr>
        <w:tab/>
      </w:r>
      <w:r w:rsidR="00D351BD" w:rsidRPr="00353B09">
        <w:rPr>
          <w:rFonts w:ascii="Calibri" w:hAnsi="Calibri" w:cs="Calibri"/>
          <w:b/>
          <w:bCs/>
          <w:lang w:val="en-GB"/>
        </w:rPr>
        <w:t xml:space="preserve">Technical </w:t>
      </w:r>
      <w:r w:rsidR="00D73F73" w:rsidRPr="00353B09">
        <w:rPr>
          <w:rFonts w:ascii="Calibri" w:hAnsi="Calibri" w:cs="Calibri"/>
          <w:b/>
          <w:bCs/>
          <w:lang w:val="en-GB"/>
        </w:rPr>
        <w:t>g</w:t>
      </w:r>
      <w:r w:rsidR="00D351BD" w:rsidRPr="00353B09">
        <w:rPr>
          <w:rFonts w:ascii="Calibri" w:hAnsi="Calibri" w:cs="Calibri"/>
          <w:b/>
          <w:bCs/>
          <w:lang w:val="en-GB"/>
        </w:rPr>
        <w:t>uidelines—</w:t>
      </w:r>
      <w:r w:rsidR="00D73F73" w:rsidRPr="00353B09">
        <w:rPr>
          <w:rFonts w:ascii="Calibri" w:hAnsi="Calibri" w:cs="Calibri"/>
          <w:b/>
          <w:bCs/>
          <w:lang w:val="en-GB"/>
        </w:rPr>
        <w:t>The Model’s c</w:t>
      </w:r>
      <w:r w:rsidR="00D351BD" w:rsidRPr="00353B09">
        <w:rPr>
          <w:rFonts w:ascii="Calibri" w:hAnsi="Calibri" w:cs="Calibri"/>
          <w:b/>
          <w:bCs/>
          <w:lang w:val="en-GB"/>
        </w:rPr>
        <w:t xml:space="preserve">ritical </w:t>
      </w:r>
      <w:r w:rsidR="00D73F73" w:rsidRPr="00353B09">
        <w:rPr>
          <w:rFonts w:ascii="Calibri" w:hAnsi="Calibri" w:cs="Calibri"/>
          <w:b/>
          <w:bCs/>
          <w:lang w:val="en-GB"/>
        </w:rPr>
        <w:t>p</w:t>
      </w:r>
      <w:r w:rsidR="00D351BD" w:rsidRPr="00353B09">
        <w:rPr>
          <w:rFonts w:ascii="Calibri" w:hAnsi="Calibri" w:cs="Calibri"/>
          <w:b/>
          <w:bCs/>
          <w:lang w:val="en-GB"/>
        </w:rPr>
        <w:t xml:space="preserve">rocesses </w:t>
      </w:r>
    </w:p>
    <w:p w14:paraId="0B9085A3" w14:textId="77777777" w:rsidR="00D351BD" w:rsidRPr="00353B09" w:rsidRDefault="00D351BD" w:rsidP="00D351BD">
      <w:pPr>
        <w:rPr>
          <w:rFonts w:ascii="Calibri" w:hAnsi="Calibri" w:cs="Calibri"/>
          <w:lang w:val="en-GB"/>
        </w:rPr>
      </w:pPr>
      <w:r w:rsidRPr="00353B09">
        <w:rPr>
          <w:rFonts w:ascii="Calibri" w:hAnsi="Calibri" w:cs="Calibri"/>
          <w:lang w:val="en-GB"/>
        </w:rPr>
        <w:t>This component provides basic guidance for implementing case management and family support strategies.</w:t>
      </w:r>
    </w:p>
    <w:p w14:paraId="282A1874" w14:textId="732499CE" w:rsidR="00D73F73" w:rsidRPr="00353B09" w:rsidRDefault="00D351BD" w:rsidP="00D73F73">
      <w:pPr>
        <w:pStyle w:val="ListParagraph"/>
        <w:numPr>
          <w:ilvl w:val="0"/>
          <w:numId w:val="29"/>
        </w:numPr>
        <w:rPr>
          <w:rFonts w:ascii="Calibri" w:hAnsi="Calibri" w:cs="Calibri"/>
          <w:lang w:val="en-GB"/>
        </w:rPr>
      </w:pPr>
      <w:r w:rsidRPr="00353B09">
        <w:rPr>
          <w:rFonts w:ascii="Calibri" w:hAnsi="Calibri" w:cs="Calibri"/>
          <w:lang w:val="en-GB"/>
        </w:rPr>
        <w:t xml:space="preserve">Guidelines </w:t>
      </w:r>
      <w:r w:rsidR="00D73F73" w:rsidRPr="00353B09">
        <w:rPr>
          <w:rFonts w:ascii="Calibri" w:hAnsi="Calibri" w:cs="Calibri"/>
          <w:b/>
          <w:bCs/>
          <w:lang w:val="en-GB"/>
        </w:rPr>
        <w:t>for strengthening the registration and prioritization of caregiving families</w:t>
      </w:r>
      <w:r w:rsidR="00D73F73" w:rsidRPr="00353B09">
        <w:rPr>
          <w:rFonts w:ascii="Calibri" w:hAnsi="Calibri" w:cs="Calibri"/>
          <w:lang w:val="en-GB"/>
        </w:rPr>
        <w:t>, as well as guidelines for an integrated case management and family support system.</w:t>
      </w:r>
    </w:p>
    <w:p w14:paraId="1BE6A430" w14:textId="140ED3F0" w:rsidR="00D73F73" w:rsidRPr="00353B09" w:rsidRDefault="00D351BD" w:rsidP="00D73F73">
      <w:pPr>
        <w:pStyle w:val="ListParagraph"/>
        <w:numPr>
          <w:ilvl w:val="0"/>
          <w:numId w:val="29"/>
        </w:numPr>
        <w:rPr>
          <w:rFonts w:ascii="Calibri" w:hAnsi="Calibri" w:cs="Calibri"/>
          <w:lang w:val="en-GB"/>
        </w:rPr>
      </w:pPr>
      <w:r w:rsidRPr="00353B09">
        <w:rPr>
          <w:rFonts w:ascii="Calibri" w:hAnsi="Calibri" w:cs="Calibri"/>
          <w:lang w:val="en-GB"/>
        </w:rPr>
        <w:t xml:space="preserve">Guidance for inter-institutional coordination </w:t>
      </w:r>
      <w:r w:rsidR="00D73F73" w:rsidRPr="00353B09">
        <w:rPr>
          <w:rFonts w:ascii="Calibri" w:hAnsi="Calibri" w:cs="Calibri"/>
          <w:lang w:val="en-GB"/>
        </w:rPr>
        <w:t>across</w:t>
      </w:r>
      <w:r w:rsidRPr="00353B09">
        <w:rPr>
          <w:rFonts w:ascii="Calibri" w:hAnsi="Calibri" w:cs="Calibri"/>
          <w:lang w:val="en-GB"/>
        </w:rPr>
        <w:t xml:space="preserve"> the health, education</w:t>
      </w:r>
      <w:r w:rsidR="00944C9B" w:rsidRPr="00353B09">
        <w:rPr>
          <w:rFonts w:ascii="Calibri" w:hAnsi="Calibri" w:cs="Calibri"/>
          <w:lang w:val="en-GB"/>
        </w:rPr>
        <w:t xml:space="preserve"> and</w:t>
      </w:r>
      <w:r w:rsidRPr="00353B09">
        <w:rPr>
          <w:rFonts w:ascii="Calibri" w:hAnsi="Calibri" w:cs="Calibri"/>
          <w:lang w:val="en-GB"/>
        </w:rPr>
        <w:t xml:space="preserve"> social development sectors.</w:t>
      </w:r>
    </w:p>
    <w:p w14:paraId="0329F7EA" w14:textId="67BAC75E" w:rsidR="00D73F73" w:rsidRPr="00353B09" w:rsidRDefault="00D73F73" w:rsidP="00D73F73">
      <w:pPr>
        <w:pStyle w:val="ListParagraph"/>
        <w:numPr>
          <w:ilvl w:val="0"/>
          <w:numId w:val="29"/>
        </w:numPr>
        <w:rPr>
          <w:rFonts w:ascii="Calibri" w:hAnsi="Calibri" w:cs="Calibri"/>
          <w:lang w:val="en-GB"/>
        </w:rPr>
      </w:pPr>
      <w:r w:rsidRPr="00353B09">
        <w:rPr>
          <w:rFonts w:ascii="Calibri" w:hAnsi="Calibri" w:cs="Calibri"/>
          <w:lang w:val="en-GB"/>
        </w:rPr>
        <w:t>Useful t</w:t>
      </w:r>
      <w:r w:rsidR="00D351BD" w:rsidRPr="00353B09">
        <w:rPr>
          <w:rFonts w:ascii="Calibri" w:hAnsi="Calibri" w:cs="Calibri"/>
          <w:lang w:val="en-GB"/>
        </w:rPr>
        <w:t xml:space="preserve">ools </w:t>
      </w:r>
      <w:r w:rsidRPr="00353B09">
        <w:rPr>
          <w:rFonts w:ascii="Calibri" w:hAnsi="Calibri" w:cs="Calibri"/>
          <w:b/>
          <w:bCs/>
          <w:lang w:val="en-GB"/>
        </w:rPr>
        <w:t>to support inclusive management in early childhood education settings</w:t>
      </w:r>
      <w:r w:rsidRPr="00353B09">
        <w:rPr>
          <w:rFonts w:ascii="Calibri" w:hAnsi="Calibri" w:cs="Calibri"/>
          <w:lang w:val="en-GB"/>
        </w:rPr>
        <w:t>, including:</w:t>
      </w:r>
    </w:p>
    <w:p w14:paraId="5F07A887" w14:textId="77777777" w:rsidR="00D73F73" w:rsidRPr="00353B09" w:rsidRDefault="00D351BD" w:rsidP="00D73F73">
      <w:pPr>
        <w:pStyle w:val="ListParagraph"/>
        <w:numPr>
          <w:ilvl w:val="1"/>
          <w:numId w:val="29"/>
        </w:numPr>
        <w:rPr>
          <w:rFonts w:ascii="Calibri" w:hAnsi="Calibri" w:cs="Calibri"/>
          <w:lang w:val="en-GB"/>
        </w:rPr>
      </w:pPr>
      <w:r w:rsidRPr="00353B09">
        <w:rPr>
          <w:rFonts w:ascii="Calibri" w:hAnsi="Calibri" w:cs="Calibri"/>
          <w:lang w:val="en-GB"/>
        </w:rPr>
        <w:t>Guidance to support inclusive learning environments.</w:t>
      </w:r>
    </w:p>
    <w:p w14:paraId="0406378A" w14:textId="052DC41E" w:rsidR="00D73F73" w:rsidRPr="00353B09" w:rsidRDefault="00D73F73" w:rsidP="00D73F73">
      <w:pPr>
        <w:pStyle w:val="ListParagraph"/>
        <w:numPr>
          <w:ilvl w:val="1"/>
          <w:numId w:val="29"/>
        </w:numPr>
        <w:rPr>
          <w:rFonts w:ascii="Calibri" w:hAnsi="Calibri" w:cs="Calibri"/>
          <w:lang w:val="en-GB"/>
        </w:rPr>
      </w:pPr>
      <w:r w:rsidRPr="00353B09">
        <w:rPr>
          <w:rFonts w:ascii="Calibri" w:hAnsi="Calibri" w:cs="Calibri"/>
          <w:lang w:val="en-GB"/>
        </w:rPr>
        <w:t>Suggested support resources to enhance resource packages and procurement processes in early childhood education.</w:t>
      </w:r>
    </w:p>
    <w:p w14:paraId="65946D32" w14:textId="77777777" w:rsidR="00D73F73" w:rsidRPr="00353B09" w:rsidRDefault="00D351BD" w:rsidP="00D73F73">
      <w:pPr>
        <w:pStyle w:val="ListParagraph"/>
        <w:numPr>
          <w:ilvl w:val="0"/>
          <w:numId w:val="29"/>
        </w:numPr>
        <w:rPr>
          <w:rFonts w:ascii="Calibri" w:hAnsi="Calibri" w:cs="Calibri"/>
          <w:lang w:val="en-GB"/>
        </w:rPr>
      </w:pPr>
      <w:r w:rsidRPr="00353B09">
        <w:rPr>
          <w:rFonts w:ascii="Calibri" w:hAnsi="Calibri" w:cs="Calibri"/>
          <w:lang w:val="en-GB"/>
        </w:rPr>
        <w:t>Tools for case managers:</w:t>
      </w:r>
    </w:p>
    <w:p w14:paraId="70DD13C9" w14:textId="77777777" w:rsidR="00D73F73" w:rsidRPr="00353B09" w:rsidRDefault="00D351BD" w:rsidP="00D73F73">
      <w:pPr>
        <w:pStyle w:val="ListParagraph"/>
        <w:numPr>
          <w:ilvl w:val="1"/>
          <w:numId w:val="29"/>
        </w:numPr>
        <w:rPr>
          <w:rFonts w:ascii="Calibri" w:hAnsi="Calibri" w:cs="Calibri"/>
          <w:lang w:val="en-GB"/>
        </w:rPr>
      </w:pPr>
      <w:r w:rsidRPr="00353B09">
        <w:rPr>
          <w:rFonts w:ascii="Calibri" w:hAnsi="Calibri" w:cs="Calibri"/>
          <w:lang w:val="en-GB"/>
        </w:rPr>
        <w:t>Example data collection forms for disaggregated data (age, sex, type of disability, location</w:t>
      </w:r>
      <w:r w:rsidR="00944C9B" w:rsidRPr="00353B09">
        <w:rPr>
          <w:rFonts w:ascii="Calibri" w:hAnsi="Calibri" w:cs="Calibri"/>
          <w:lang w:val="en-GB"/>
        </w:rPr>
        <w:t xml:space="preserve"> and</w:t>
      </w:r>
      <w:r w:rsidRPr="00353B09">
        <w:rPr>
          <w:rFonts w:ascii="Calibri" w:hAnsi="Calibri" w:cs="Calibri"/>
          <w:lang w:val="en-GB"/>
        </w:rPr>
        <w:t xml:space="preserve"> socioeconomic status) and support assessment results.</w:t>
      </w:r>
    </w:p>
    <w:p w14:paraId="3CD7BA14" w14:textId="77777777" w:rsidR="00D73F73" w:rsidRPr="00353B09" w:rsidRDefault="00D351BD" w:rsidP="00D73F73">
      <w:pPr>
        <w:pStyle w:val="ListParagraph"/>
        <w:numPr>
          <w:ilvl w:val="1"/>
          <w:numId w:val="29"/>
        </w:numPr>
        <w:rPr>
          <w:rFonts w:ascii="Calibri" w:hAnsi="Calibri" w:cs="Calibri"/>
          <w:lang w:val="en-GB"/>
        </w:rPr>
      </w:pPr>
      <w:r w:rsidRPr="00353B09">
        <w:rPr>
          <w:rFonts w:ascii="Calibri" w:hAnsi="Calibri" w:cs="Calibri"/>
          <w:lang w:val="en-GB"/>
        </w:rPr>
        <w:t>Example tool for measuring caregiver stress and burnout due to high caregiving demands.</w:t>
      </w:r>
    </w:p>
    <w:p w14:paraId="4A661A60" w14:textId="77777777" w:rsidR="00D73F73" w:rsidRPr="00353B09" w:rsidRDefault="00D351BD" w:rsidP="00D73F73">
      <w:pPr>
        <w:pStyle w:val="ListParagraph"/>
        <w:numPr>
          <w:ilvl w:val="1"/>
          <w:numId w:val="29"/>
        </w:numPr>
        <w:rPr>
          <w:rFonts w:ascii="Calibri" w:hAnsi="Calibri" w:cs="Calibri"/>
          <w:lang w:val="en-GB"/>
        </w:rPr>
      </w:pPr>
      <w:r w:rsidRPr="00353B09">
        <w:rPr>
          <w:rFonts w:ascii="Calibri" w:hAnsi="Calibri" w:cs="Calibri"/>
          <w:lang w:val="en-GB"/>
        </w:rPr>
        <w:t>Examples of observation and interview guides to identify barriers to learning and participation.</w:t>
      </w:r>
    </w:p>
    <w:p w14:paraId="42637C08" w14:textId="13F8C9E5" w:rsidR="00D351BD" w:rsidRPr="00353B09" w:rsidRDefault="00D351BD" w:rsidP="00D73F73">
      <w:pPr>
        <w:pStyle w:val="ListParagraph"/>
        <w:numPr>
          <w:ilvl w:val="1"/>
          <w:numId w:val="29"/>
        </w:numPr>
        <w:rPr>
          <w:rFonts w:ascii="Calibri" w:hAnsi="Calibri" w:cs="Calibri"/>
          <w:lang w:val="en-GB"/>
        </w:rPr>
      </w:pPr>
      <w:r w:rsidRPr="00353B09">
        <w:rPr>
          <w:rFonts w:ascii="Calibri" w:hAnsi="Calibri" w:cs="Calibri"/>
          <w:lang w:val="en-GB"/>
        </w:rPr>
        <w:lastRenderedPageBreak/>
        <w:t>Templates for Individual Plans, Family Support Plans</w:t>
      </w:r>
      <w:r w:rsidR="00944C9B" w:rsidRPr="00353B09">
        <w:rPr>
          <w:rFonts w:ascii="Calibri" w:hAnsi="Calibri" w:cs="Calibri"/>
          <w:lang w:val="en-GB"/>
        </w:rPr>
        <w:t xml:space="preserve"> and</w:t>
      </w:r>
      <w:r w:rsidRPr="00353B09">
        <w:rPr>
          <w:rFonts w:ascii="Calibri" w:hAnsi="Calibri" w:cs="Calibri"/>
          <w:lang w:val="en-GB"/>
        </w:rPr>
        <w:t xml:space="preserve"> Plans for Improving Environments and Inclusive Services.</w:t>
      </w:r>
    </w:p>
    <w:p w14:paraId="1441045C" w14:textId="77777777" w:rsidR="00D73F73" w:rsidRPr="00353B09" w:rsidRDefault="00D73F73" w:rsidP="00D351BD">
      <w:pPr>
        <w:rPr>
          <w:rFonts w:ascii="Calibri" w:hAnsi="Calibri" w:cs="Calibri"/>
          <w:lang w:val="en-GB"/>
        </w:rPr>
      </w:pPr>
    </w:p>
    <w:p w14:paraId="7D9A131F" w14:textId="7357D227" w:rsidR="00D351BD" w:rsidRPr="00353B09" w:rsidRDefault="00D73F73" w:rsidP="00D351BD">
      <w:pPr>
        <w:rPr>
          <w:rFonts w:ascii="Calibri" w:hAnsi="Calibri" w:cs="Calibri"/>
          <w:lang w:val="en-GB"/>
        </w:rPr>
      </w:pPr>
      <w:r w:rsidRPr="00353B09">
        <w:rPr>
          <w:rFonts w:ascii="Calibri" w:hAnsi="Calibri" w:cs="Calibri"/>
          <w:lang w:val="en-GB"/>
        </w:rPr>
        <w:t xml:space="preserve">Model Investment Projects and adaptable demonstration initiatives </w:t>
      </w:r>
      <w:r w:rsidRPr="00353B09">
        <w:rPr>
          <w:rFonts w:ascii="Calibri" w:hAnsi="Calibri" w:cs="Calibri"/>
          <w:lang w:val="en-GB"/>
        </w:rPr>
        <w:t>are</w:t>
      </w:r>
      <w:r w:rsidRPr="00353B09">
        <w:rPr>
          <w:rFonts w:ascii="Calibri" w:hAnsi="Calibri" w:cs="Calibri"/>
          <w:lang w:val="en-GB"/>
        </w:rPr>
        <w:t xml:space="preserve"> </w:t>
      </w:r>
      <w:r w:rsidRPr="00353B09">
        <w:rPr>
          <w:rFonts w:ascii="Calibri" w:hAnsi="Calibri" w:cs="Calibri"/>
          <w:lang w:val="en-GB"/>
        </w:rPr>
        <w:t>suggested t</w:t>
      </w:r>
      <w:r w:rsidR="00D351BD" w:rsidRPr="00353B09">
        <w:rPr>
          <w:rFonts w:ascii="Calibri" w:hAnsi="Calibri" w:cs="Calibri"/>
          <w:lang w:val="en-GB"/>
        </w:rPr>
        <w:t xml:space="preserve">o strengthen the </w:t>
      </w:r>
      <w:r w:rsidRPr="00353B09">
        <w:rPr>
          <w:rFonts w:ascii="Calibri" w:hAnsi="Calibri" w:cs="Calibri"/>
          <w:lang w:val="en-GB"/>
        </w:rPr>
        <w:t xml:space="preserve">model’s </w:t>
      </w:r>
      <w:r w:rsidR="00D351BD" w:rsidRPr="00353B09">
        <w:rPr>
          <w:rFonts w:ascii="Calibri" w:hAnsi="Calibri" w:cs="Calibri"/>
          <w:lang w:val="en-GB"/>
        </w:rPr>
        <w:t xml:space="preserve">development and sustainability. </w:t>
      </w:r>
      <w:r w:rsidR="00DE7E28" w:rsidRPr="00353B09">
        <w:rPr>
          <w:rFonts w:ascii="Calibri" w:hAnsi="Calibri" w:cs="Calibri"/>
          <w:lang w:val="en-GB"/>
        </w:rPr>
        <w:t>These tools can help strengthen the territorial entity’s Project and Programme Bank (at the departmental and municipal levels), particularly in the following areas:</w:t>
      </w:r>
    </w:p>
    <w:p w14:paraId="4F94589B" w14:textId="77777777" w:rsidR="00DE7E28" w:rsidRPr="00353B09" w:rsidRDefault="00DE7E28" w:rsidP="00D351BD">
      <w:pPr>
        <w:rPr>
          <w:rFonts w:ascii="Calibri" w:hAnsi="Calibri" w:cs="Calibri"/>
          <w:lang w:val="en-GB"/>
        </w:rPr>
      </w:pPr>
    </w:p>
    <w:p w14:paraId="3EFC564C" w14:textId="77777777" w:rsidR="00DE7E28" w:rsidRPr="00353B09" w:rsidRDefault="00D351BD" w:rsidP="00DE7E28">
      <w:pPr>
        <w:pStyle w:val="ListParagraph"/>
        <w:numPr>
          <w:ilvl w:val="0"/>
          <w:numId w:val="29"/>
        </w:numPr>
        <w:rPr>
          <w:rFonts w:ascii="Calibri" w:hAnsi="Calibri" w:cs="Calibri"/>
          <w:lang w:val="en-GB"/>
        </w:rPr>
      </w:pPr>
      <w:r w:rsidRPr="00353B09">
        <w:rPr>
          <w:rFonts w:ascii="Calibri" w:hAnsi="Calibri" w:cs="Calibri"/>
          <w:lang w:val="en-GB"/>
        </w:rPr>
        <w:t>Inclusive early childhood education.</w:t>
      </w:r>
    </w:p>
    <w:p w14:paraId="0A9ED2B9" w14:textId="77777777" w:rsidR="00DE7E28" w:rsidRPr="00353B09" w:rsidRDefault="00D351BD" w:rsidP="00DE7E28">
      <w:pPr>
        <w:pStyle w:val="ListParagraph"/>
        <w:numPr>
          <w:ilvl w:val="0"/>
          <w:numId w:val="29"/>
        </w:numPr>
        <w:rPr>
          <w:rFonts w:ascii="Calibri" w:hAnsi="Calibri" w:cs="Calibri"/>
          <w:lang w:val="en-GB"/>
        </w:rPr>
      </w:pPr>
      <w:r w:rsidRPr="00353B09">
        <w:rPr>
          <w:rFonts w:ascii="Calibri" w:hAnsi="Calibri" w:cs="Calibri"/>
          <w:lang w:val="en-GB"/>
        </w:rPr>
        <w:t>Construction, adaptation</w:t>
      </w:r>
      <w:r w:rsidR="00944C9B" w:rsidRPr="00353B09">
        <w:rPr>
          <w:rFonts w:ascii="Calibri" w:hAnsi="Calibri" w:cs="Calibri"/>
          <w:lang w:val="en-GB"/>
        </w:rPr>
        <w:t xml:space="preserve"> and</w:t>
      </w:r>
      <w:r w:rsidRPr="00353B09">
        <w:rPr>
          <w:rFonts w:ascii="Calibri" w:hAnsi="Calibri" w:cs="Calibri"/>
          <w:lang w:val="en-GB"/>
        </w:rPr>
        <w:t>/or improvement of infrastructure and accessibility.</w:t>
      </w:r>
    </w:p>
    <w:p w14:paraId="40E5B42F" w14:textId="245B5B11" w:rsidR="00DE7E28" w:rsidRPr="00353B09" w:rsidRDefault="00D351BD" w:rsidP="00DE7E28">
      <w:pPr>
        <w:pStyle w:val="ListParagraph"/>
        <w:numPr>
          <w:ilvl w:val="0"/>
          <w:numId w:val="29"/>
        </w:numPr>
        <w:rPr>
          <w:rFonts w:ascii="Calibri" w:hAnsi="Calibri" w:cs="Calibri"/>
          <w:lang w:val="en-GB"/>
        </w:rPr>
      </w:pPr>
      <w:r w:rsidRPr="00353B09">
        <w:rPr>
          <w:rFonts w:ascii="Calibri" w:hAnsi="Calibri" w:cs="Calibri"/>
          <w:lang w:val="en-GB"/>
        </w:rPr>
        <w:t>Strengthening case management and family support services.</w:t>
      </w:r>
    </w:p>
    <w:p w14:paraId="5A958E8D" w14:textId="77777777" w:rsidR="00DE7E28" w:rsidRPr="00353B09" w:rsidRDefault="00D351BD" w:rsidP="00DE7E28">
      <w:pPr>
        <w:pStyle w:val="ListParagraph"/>
        <w:numPr>
          <w:ilvl w:val="0"/>
          <w:numId w:val="29"/>
        </w:numPr>
        <w:rPr>
          <w:rFonts w:ascii="Calibri" w:hAnsi="Calibri" w:cs="Calibri"/>
          <w:lang w:val="en-GB"/>
        </w:rPr>
      </w:pPr>
      <w:r w:rsidRPr="00353B09">
        <w:rPr>
          <w:rFonts w:ascii="Calibri" w:hAnsi="Calibri" w:cs="Calibri"/>
          <w:lang w:val="en-GB"/>
        </w:rPr>
        <w:t>Development of information systems and mapping of available services for case management.</w:t>
      </w:r>
    </w:p>
    <w:p w14:paraId="10D73168" w14:textId="77777777" w:rsidR="00DE7E28" w:rsidRPr="00353B09" w:rsidRDefault="00D351BD" w:rsidP="00DE7E28">
      <w:pPr>
        <w:pStyle w:val="ListParagraph"/>
        <w:numPr>
          <w:ilvl w:val="0"/>
          <w:numId w:val="37"/>
        </w:numPr>
        <w:rPr>
          <w:rFonts w:ascii="Calibri" w:hAnsi="Calibri" w:cs="Calibri"/>
          <w:lang w:val="en-GB"/>
        </w:rPr>
      </w:pPr>
      <w:r w:rsidRPr="00353B09">
        <w:rPr>
          <w:rFonts w:ascii="Calibri" w:hAnsi="Calibri" w:cs="Calibri"/>
          <w:lang w:val="en-GB"/>
        </w:rPr>
        <w:t>Development of cultural transformation campaigns.</w:t>
      </w:r>
    </w:p>
    <w:p w14:paraId="0CAD3392" w14:textId="77777777" w:rsidR="00DE7E28" w:rsidRPr="00353B09" w:rsidRDefault="00DE7E28" w:rsidP="00DE7E28">
      <w:pPr>
        <w:rPr>
          <w:rFonts w:ascii="Calibri" w:hAnsi="Calibri" w:cs="Calibri"/>
          <w:lang w:val="en-GB"/>
        </w:rPr>
      </w:pPr>
    </w:p>
    <w:p w14:paraId="3DBA19F8" w14:textId="69EB8DD6" w:rsidR="00DE7E28" w:rsidRPr="00353B09" w:rsidRDefault="00DE7E28" w:rsidP="00DE7E28">
      <w:pPr>
        <w:rPr>
          <w:rFonts w:ascii="Calibri" w:hAnsi="Calibri" w:cs="Calibri"/>
          <w:b/>
          <w:bCs/>
          <w:lang w:val="en-GB"/>
        </w:rPr>
      </w:pPr>
      <w:r w:rsidRPr="00353B09">
        <w:rPr>
          <w:rFonts w:ascii="Calibri" w:hAnsi="Calibri" w:cs="Calibri"/>
          <w:b/>
          <w:bCs/>
          <w:lang w:val="en-GB"/>
        </w:rPr>
        <w:t>Ma</w:t>
      </w:r>
      <w:r w:rsidR="00D351BD" w:rsidRPr="00353B09">
        <w:rPr>
          <w:rFonts w:ascii="Calibri" w:hAnsi="Calibri" w:cs="Calibri"/>
          <w:b/>
          <w:bCs/>
          <w:lang w:val="en-GB"/>
        </w:rPr>
        <w:t>nagement tools:</w:t>
      </w:r>
    </w:p>
    <w:p w14:paraId="73C3354C" w14:textId="77777777" w:rsidR="00DE7E28" w:rsidRPr="00353B09" w:rsidRDefault="00D351BD" w:rsidP="00DE7E28">
      <w:pPr>
        <w:pStyle w:val="ListParagraph"/>
        <w:numPr>
          <w:ilvl w:val="0"/>
          <w:numId w:val="37"/>
        </w:numPr>
        <w:rPr>
          <w:rFonts w:ascii="Calibri" w:hAnsi="Calibri" w:cs="Calibri"/>
          <w:lang w:val="en-GB"/>
        </w:rPr>
      </w:pPr>
      <w:r w:rsidRPr="00353B09">
        <w:rPr>
          <w:rFonts w:ascii="Calibri" w:hAnsi="Calibri" w:cs="Calibri"/>
          <w:lang w:val="en-GB"/>
        </w:rPr>
        <w:t>Technical guidelines for results-based contracting and payments for service providers, including identification of co-financing opportunities.</w:t>
      </w:r>
    </w:p>
    <w:p w14:paraId="05E7B019" w14:textId="77777777" w:rsidR="00DE7E28" w:rsidRPr="00353B09" w:rsidRDefault="00D351BD" w:rsidP="00DE7E28">
      <w:pPr>
        <w:pStyle w:val="ListParagraph"/>
        <w:numPr>
          <w:ilvl w:val="0"/>
          <w:numId w:val="37"/>
        </w:numPr>
        <w:rPr>
          <w:rFonts w:ascii="Calibri" w:hAnsi="Calibri" w:cs="Calibri"/>
          <w:lang w:val="en-GB"/>
        </w:rPr>
      </w:pPr>
      <w:r w:rsidRPr="00353B09">
        <w:rPr>
          <w:rFonts w:ascii="Calibri" w:hAnsi="Calibri" w:cs="Calibri"/>
          <w:lang w:val="en-GB"/>
        </w:rPr>
        <w:t xml:space="preserve">Technical support for the design and management of innovative and inclusive investment projects to guarantee children’s rights in Colombia </w:t>
      </w:r>
      <w:commentRangeStart w:id="50"/>
      <w:r w:rsidRPr="00353B09">
        <w:rPr>
          <w:rFonts w:ascii="Calibri" w:hAnsi="Calibri" w:cs="Calibri"/>
          <w:lang w:val="en-GB"/>
        </w:rPr>
        <w:t>(Annex 2: Methodological Resources).</w:t>
      </w:r>
      <w:commentRangeEnd w:id="50"/>
      <w:r w:rsidR="00353B09" w:rsidRPr="00353B09">
        <w:rPr>
          <w:rStyle w:val="CommentReference"/>
          <w:rFonts w:ascii="Calibri" w:hAnsi="Calibri" w:cs="Calibri"/>
          <w:sz w:val="22"/>
          <w:szCs w:val="22"/>
          <w:lang w:val="en-GB"/>
        </w:rPr>
        <w:commentReference w:id="50"/>
      </w:r>
    </w:p>
    <w:p w14:paraId="0F994FFF" w14:textId="4CFFA19C" w:rsidR="00D351BD" w:rsidRPr="00353B09" w:rsidRDefault="00D351BD" w:rsidP="00DE7E28">
      <w:pPr>
        <w:pStyle w:val="ListParagraph"/>
        <w:numPr>
          <w:ilvl w:val="0"/>
          <w:numId w:val="37"/>
        </w:numPr>
        <w:rPr>
          <w:rFonts w:ascii="Calibri" w:hAnsi="Calibri" w:cs="Calibri"/>
          <w:lang w:val="en-GB"/>
        </w:rPr>
      </w:pPr>
      <w:r w:rsidRPr="00353B09">
        <w:rPr>
          <w:rFonts w:ascii="Calibri" w:hAnsi="Calibri" w:cs="Calibri"/>
          <w:lang w:val="en-GB"/>
        </w:rPr>
        <w:t>Identification and management of funding sources for the implementation of projects to guarantee the rights of children and adolescents in Colombia.</w:t>
      </w:r>
    </w:p>
    <w:p w14:paraId="5AD9E227" w14:textId="51C4AA0D" w:rsidR="002A66F7" w:rsidRPr="00353B09" w:rsidRDefault="002A66F7" w:rsidP="00D351BD">
      <w:pPr>
        <w:rPr>
          <w:rFonts w:ascii="Calibri" w:hAnsi="Calibri" w:cs="Calibri"/>
          <w:lang w:val="en-GB"/>
        </w:rPr>
      </w:pPr>
    </w:p>
    <w:p w14:paraId="73C5CCE7" w14:textId="77777777" w:rsidR="002A66F7" w:rsidRPr="00353B09" w:rsidRDefault="002A66F7" w:rsidP="002A66F7">
      <w:pPr>
        <w:rPr>
          <w:rFonts w:ascii="Calibri" w:hAnsi="Calibri" w:cs="Calibri"/>
          <w:lang w:val="en-GB"/>
        </w:rPr>
      </w:pPr>
    </w:p>
    <w:p w14:paraId="0652B8DA" w14:textId="062FB93A" w:rsidR="002A66F7" w:rsidRPr="00353B09" w:rsidRDefault="002A66F7" w:rsidP="00353B09">
      <w:pPr>
        <w:spacing w:after="120"/>
        <w:rPr>
          <w:rFonts w:ascii="Calibri" w:hAnsi="Calibri" w:cs="Calibri"/>
          <w:b/>
          <w:bCs/>
          <w:lang w:val="en-GB"/>
        </w:rPr>
      </w:pPr>
      <w:r w:rsidRPr="00353B09">
        <w:rPr>
          <w:rFonts w:ascii="Calibri" w:hAnsi="Calibri" w:cs="Calibri"/>
          <w:b/>
          <w:bCs/>
          <w:lang w:val="en-GB"/>
        </w:rPr>
        <w:t>5.</w:t>
      </w:r>
      <w:r w:rsidRPr="00353B09">
        <w:rPr>
          <w:rFonts w:ascii="Calibri" w:hAnsi="Calibri" w:cs="Calibri"/>
          <w:b/>
          <w:bCs/>
          <w:lang w:val="en-GB"/>
        </w:rPr>
        <w:tab/>
        <w:t xml:space="preserve">Monitoring and </w:t>
      </w:r>
      <w:r w:rsidR="00353B09" w:rsidRPr="00353B09">
        <w:rPr>
          <w:rFonts w:ascii="Calibri" w:hAnsi="Calibri" w:cs="Calibri"/>
          <w:b/>
          <w:bCs/>
          <w:lang w:val="en-GB"/>
        </w:rPr>
        <w:t>k</w:t>
      </w:r>
      <w:r w:rsidRPr="00353B09">
        <w:rPr>
          <w:rFonts w:ascii="Calibri" w:hAnsi="Calibri" w:cs="Calibri"/>
          <w:b/>
          <w:bCs/>
          <w:lang w:val="en-GB"/>
        </w:rPr>
        <w:t xml:space="preserve">nowledge </w:t>
      </w:r>
      <w:r w:rsidR="00353B09" w:rsidRPr="00353B09">
        <w:rPr>
          <w:rFonts w:ascii="Calibri" w:hAnsi="Calibri" w:cs="Calibri"/>
          <w:b/>
          <w:bCs/>
          <w:lang w:val="en-GB"/>
        </w:rPr>
        <w:t>m</w:t>
      </w:r>
      <w:r w:rsidRPr="00353B09">
        <w:rPr>
          <w:rFonts w:ascii="Calibri" w:hAnsi="Calibri" w:cs="Calibri"/>
          <w:b/>
          <w:bCs/>
          <w:lang w:val="en-GB"/>
        </w:rPr>
        <w:t>anagement</w:t>
      </w:r>
    </w:p>
    <w:p w14:paraId="6C15651B" w14:textId="6FE19798" w:rsidR="00D351BD" w:rsidRPr="00353B09" w:rsidRDefault="00D351BD" w:rsidP="00D351BD">
      <w:pPr>
        <w:rPr>
          <w:rFonts w:ascii="Calibri" w:hAnsi="Calibri" w:cs="Calibri"/>
          <w:lang w:val="en-GB"/>
        </w:rPr>
      </w:pPr>
      <w:r w:rsidRPr="00353B09">
        <w:rPr>
          <w:rFonts w:ascii="Calibri" w:hAnsi="Calibri" w:cs="Calibri"/>
          <w:lang w:val="en-GB"/>
        </w:rPr>
        <w:t>The toolkit includes practical examples of instruments for monitoring and continuous learning, which are essential to ensuring that the model generates structural and sustainable change.</w:t>
      </w:r>
    </w:p>
    <w:p w14:paraId="7A622EE9" w14:textId="77777777" w:rsidR="00353B09" w:rsidRPr="00353B09" w:rsidRDefault="00D351BD" w:rsidP="00353B09">
      <w:pPr>
        <w:pStyle w:val="ListParagraph"/>
        <w:numPr>
          <w:ilvl w:val="0"/>
          <w:numId w:val="37"/>
        </w:numPr>
        <w:rPr>
          <w:rFonts w:ascii="Calibri" w:hAnsi="Calibri" w:cs="Calibri"/>
          <w:lang w:val="en-GB"/>
        </w:rPr>
      </w:pPr>
      <w:r w:rsidRPr="00353B09">
        <w:rPr>
          <w:rFonts w:ascii="Calibri" w:hAnsi="Calibri" w:cs="Calibri"/>
          <w:lang w:val="en-GB"/>
        </w:rPr>
        <w:t>The checklist and performance traffic light system is a periodic tool for monitoring progress in individual, family</w:t>
      </w:r>
      <w:r w:rsidR="00944C9B" w:rsidRPr="00353B09">
        <w:rPr>
          <w:rFonts w:ascii="Calibri" w:hAnsi="Calibri" w:cs="Calibri"/>
          <w:lang w:val="en-GB"/>
        </w:rPr>
        <w:t xml:space="preserve"> and</w:t>
      </w:r>
      <w:r w:rsidRPr="00353B09">
        <w:rPr>
          <w:rFonts w:ascii="Calibri" w:hAnsi="Calibri" w:cs="Calibri"/>
          <w:lang w:val="en-GB"/>
        </w:rPr>
        <w:t xml:space="preserve"> caregiver plans within case management.</w:t>
      </w:r>
    </w:p>
    <w:p w14:paraId="1E81C8BA" w14:textId="77777777" w:rsidR="00353B09" w:rsidRPr="00353B09" w:rsidRDefault="00D351BD" w:rsidP="00353B09">
      <w:pPr>
        <w:pStyle w:val="ListParagraph"/>
        <w:numPr>
          <w:ilvl w:val="0"/>
          <w:numId w:val="37"/>
        </w:numPr>
        <w:rPr>
          <w:rFonts w:ascii="Calibri" w:hAnsi="Calibri" w:cs="Calibri"/>
          <w:lang w:val="en-GB"/>
        </w:rPr>
      </w:pPr>
      <w:r w:rsidRPr="00353B09">
        <w:rPr>
          <w:rFonts w:ascii="Calibri" w:hAnsi="Calibri" w:cs="Calibri"/>
          <w:lang w:val="en-GB"/>
        </w:rPr>
        <w:t>Guidelines for documenting best practices and developing a database of local experiences.</w:t>
      </w:r>
    </w:p>
    <w:p w14:paraId="0492CCAE" w14:textId="77777777" w:rsidR="00353B09" w:rsidRPr="00353B09" w:rsidRDefault="00D351BD" w:rsidP="00353B09">
      <w:pPr>
        <w:pStyle w:val="ListParagraph"/>
        <w:numPr>
          <w:ilvl w:val="0"/>
          <w:numId w:val="38"/>
        </w:numPr>
        <w:rPr>
          <w:rFonts w:ascii="Calibri" w:hAnsi="Calibri" w:cs="Calibri"/>
          <w:lang w:val="en-GB"/>
        </w:rPr>
      </w:pPr>
      <w:r w:rsidRPr="00353B09">
        <w:rPr>
          <w:rFonts w:ascii="Calibri" w:hAnsi="Calibri" w:cs="Calibri"/>
          <w:lang w:val="en-GB"/>
        </w:rPr>
        <w:t>Communication kit for social norm change, addressing the cultural transformation needed to challenge gender stereotypes and segregation.</w:t>
      </w:r>
    </w:p>
    <w:p w14:paraId="4AA42D3F" w14:textId="77777777" w:rsidR="00353B09" w:rsidRPr="00353B09" w:rsidRDefault="00353B09" w:rsidP="00353B09">
      <w:pPr>
        <w:rPr>
          <w:rFonts w:ascii="Calibri" w:hAnsi="Calibri" w:cs="Calibri"/>
          <w:lang w:val="en-GB"/>
        </w:rPr>
      </w:pPr>
    </w:p>
    <w:p w14:paraId="7916A86C" w14:textId="039A1F01" w:rsidR="00D351BD" w:rsidRPr="00353B09" w:rsidRDefault="00D351BD" w:rsidP="00353B09">
      <w:pPr>
        <w:rPr>
          <w:rFonts w:ascii="Calibri" w:hAnsi="Calibri" w:cs="Calibri"/>
          <w:lang w:val="en-GB"/>
        </w:rPr>
      </w:pPr>
      <w:r w:rsidRPr="00353B09">
        <w:rPr>
          <w:rFonts w:ascii="Calibri" w:hAnsi="Calibri" w:cs="Calibri"/>
          <w:lang w:val="en-GB"/>
        </w:rPr>
        <w:t>The toolkit can be accessed via the following QR code:</w:t>
      </w:r>
    </w:p>
    <w:p w14:paraId="7CD11F10" w14:textId="77777777" w:rsidR="002A66F7" w:rsidRPr="00353B09" w:rsidRDefault="002A66F7" w:rsidP="002A66F7">
      <w:pPr>
        <w:rPr>
          <w:rFonts w:ascii="Calibri" w:hAnsi="Calibri" w:cs="Calibri"/>
          <w:lang w:val="en-GB"/>
        </w:rPr>
      </w:pPr>
    </w:p>
    <w:p w14:paraId="4E7478FA" w14:textId="6551EDFA" w:rsidR="00DD5E2A" w:rsidRPr="00353B09" w:rsidRDefault="00DD5E2A" w:rsidP="002A66F7">
      <w:pPr>
        <w:rPr>
          <w:rFonts w:ascii="Calibri" w:hAnsi="Calibri" w:cs="Calibri"/>
          <w:lang w:val="en-GB"/>
        </w:rPr>
      </w:pPr>
      <w:r w:rsidRPr="00353B09">
        <w:rPr>
          <w:sz w:val="16"/>
          <w:lang w:val="en-GB"/>
        </w:rPr>
        <mc:AlternateContent>
          <mc:Choice Requires="wpg">
            <w:drawing>
              <wp:anchor distT="0" distB="0" distL="0" distR="0" simplePos="0" relativeHeight="251661312" behindDoc="1" locked="0" layoutInCell="1" allowOverlap="1" wp14:anchorId="132383E3" wp14:editId="54875CCD">
                <wp:simplePos x="0" y="0"/>
                <wp:positionH relativeFrom="page">
                  <wp:posOffset>914400</wp:posOffset>
                </wp:positionH>
                <wp:positionV relativeFrom="paragraph">
                  <wp:posOffset>169545</wp:posOffset>
                </wp:positionV>
                <wp:extent cx="1219835" cy="1167765"/>
                <wp:effectExtent l="0" t="0" r="0" b="0"/>
                <wp:wrapTopAndBottom/>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835" cy="1167765"/>
                          <a:chOff x="0" y="0"/>
                          <a:chExt cx="1219835" cy="1167765"/>
                        </a:xfrm>
                      </wpg:grpSpPr>
                      <wps:wsp>
                        <wps:cNvPr id="128" name="Graphic 128"/>
                        <wps:cNvSpPr/>
                        <wps:spPr>
                          <a:xfrm>
                            <a:off x="52527" y="52527"/>
                            <a:ext cx="1115060" cy="1062990"/>
                          </a:xfrm>
                          <a:custGeom>
                            <a:avLst/>
                            <a:gdLst/>
                            <a:ahLst/>
                            <a:cxnLst/>
                            <a:rect l="l" t="t" r="r" b="b"/>
                            <a:pathLst>
                              <a:path w="1115060" h="1062990">
                                <a:moveTo>
                                  <a:pt x="27076" y="0"/>
                                </a:moveTo>
                                <a:lnTo>
                                  <a:pt x="16539" y="2126"/>
                                </a:lnTo>
                                <a:lnTo>
                                  <a:pt x="7932" y="7927"/>
                                </a:lnTo>
                                <a:lnTo>
                                  <a:pt x="2128" y="16534"/>
                                </a:lnTo>
                                <a:lnTo>
                                  <a:pt x="0" y="27076"/>
                                </a:lnTo>
                                <a:lnTo>
                                  <a:pt x="0" y="1035596"/>
                                </a:lnTo>
                                <a:lnTo>
                                  <a:pt x="2128" y="1046132"/>
                                </a:lnTo>
                                <a:lnTo>
                                  <a:pt x="7932" y="1054739"/>
                                </a:lnTo>
                                <a:lnTo>
                                  <a:pt x="16539" y="1060543"/>
                                </a:lnTo>
                                <a:lnTo>
                                  <a:pt x="27076" y="1062672"/>
                                </a:lnTo>
                                <a:lnTo>
                                  <a:pt x="1087577" y="1062672"/>
                                </a:lnTo>
                                <a:lnTo>
                                  <a:pt x="1098114" y="1060543"/>
                                </a:lnTo>
                                <a:lnTo>
                                  <a:pt x="1106720" y="1054739"/>
                                </a:lnTo>
                                <a:lnTo>
                                  <a:pt x="1112524" y="1046132"/>
                                </a:lnTo>
                                <a:lnTo>
                                  <a:pt x="1114653" y="1035596"/>
                                </a:lnTo>
                                <a:lnTo>
                                  <a:pt x="1114653" y="27076"/>
                                </a:lnTo>
                                <a:lnTo>
                                  <a:pt x="1112524" y="16534"/>
                                </a:lnTo>
                                <a:lnTo>
                                  <a:pt x="1106720" y="7927"/>
                                </a:lnTo>
                                <a:lnTo>
                                  <a:pt x="1098114" y="2126"/>
                                </a:lnTo>
                                <a:lnTo>
                                  <a:pt x="1087577" y="0"/>
                                </a:lnTo>
                                <a:lnTo>
                                  <a:pt x="27076" y="0"/>
                                </a:lnTo>
                                <a:close/>
                              </a:path>
                            </a:pathLst>
                          </a:custGeom>
                          <a:ln w="105054">
                            <a:solidFill>
                              <a:srgbClr val="2951A3"/>
                            </a:solidFill>
                            <a:prstDash val="solid"/>
                          </a:ln>
                        </wps:spPr>
                        <wps:bodyPr wrap="square" lIns="0" tIns="0" rIns="0" bIns="0" rtlCol="0">
                          <a:prstTxWarp prst="textNoShape">
                            <a:avLst/>
                          </a:prstTxWarp>
                          <a:noAutofit/>
                        </wps:bodyPr>
                      </wps:wsp>
                      <pic:pic xmlns:pic="http://schemas.openxmlformats.org/drawingml/2006/picture">
                        <pic:nvPicPr>
                          <pic:cNvPr id="129" name="Image 129"/>
                          <pic:cNvPicPr/>
                        </pic:nvPicPr>
                        <pic:blipFill>
                          <a:blip r:embed="rId14" cstate="print"/>
                          <a:stretch>
                            <a:fillRect/>
                          </a:stretch>
                        </pic:blipFill>
                        <pic:spPr>
                          <a:xfrm>
                            <a:off x="106165" y="74388"/>
                            <a:ext cx="1007376" cy="1018946"/>
                          </a:xfrm>
                          <a:prstGeom prst="rect">
                            <a:avLst/>
                          </a:prstGeom>
                        </pic:spPr>
                      </pic:pic>
                    </wpg:wgp>
                  </a:graphicData>
                </a:graphic>
              </wp:anchor>
            </w:drawing>
          </mc:Choice>
          <mc:Fallback>
            <w:pict>
              <v:group w14:anchorId="0AD30570" id="Group 127" o:spid="_x0000_s1026" style="position:absolute;margin-left:1in;margin-top:13.35pt;width:96.05pt;height:91.95pt;z-index:-251655168;mso-wrap-distance-left:0;mso-wrap-distance-right:0;mso-position-horizontal-relative:page" coordsize="12198,116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">
                <v:shape id="Graphic 128" o:spid="_x0000_s1027" style="position:absolute;left:525;top:525;width:11150;height:10630;visibility:visible;mso-wrap-style:square;v-text-anchor:top" coordsize="1115060,1062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" path="m27076,l16539,2126,7932,7927,2128,16534,,27076,,1035596r2128,10536l7932,1054739r8607,5804l27076,1062672r1060501,l1098114,1060543r8606,-5804l1112524,1046132r2129,-10536l1114653,27076r-2129,-10542l1106720,7927r-8606,-5801l1087577,,27076,xe" filled="f" strokecolor="#2951a3" strokeweight="2.91817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9" o:spid="_x0000_s1028" type="#_x0000_t75" style="position:absolute;left:1061;top:743;width:10074;height:10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">
                  <v:imagedata r:id="rId15" o:title=""/>
                </v:shape>
                <w10:wrap type="topAndBottom" anchorx="page"/>
              </v:group>
            </w:pict>
          </mc:Fallback>
        </mc:AlternateContent>
      </w:r>
    </w:p>
    <w:sectPr w:rsidR="00DD5E2A" w:rsidRPr="00353B0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6" w:author="Raquel Perczek" w:date="2026-07-06T12:25:00Z" w:initials="RP">
    <w:p w14:paraId="01B64A60" w14:textId="77777777" w:rsidR="002C0E05" w:rsidRDefault="002C0E05" w:rsidP="002C0E05">
      <w:pPr>
        <w:pStyle w:val="CommentText"/>
      </w:pPr>
      <w:r>
        <w:rPr>
          <w:rStyle w:val="CommentReference"/>
        </w:rPr>
        <w:annotationRef/>
      </w:r>
      <w:r>
        <w:rPr>
          <w:lang w:val="es-CO"/>
        </w:rPr>
        <w:t xml:space="preserve">Recomiendo verificar esta referencia - no encontré este artículo. </w:t>
      </w:r>
    </w:p>
  </w:comment>
  <w:comment w:id="37" w:author="Raquel Perczek" w:date="2026-07-06T12:37:00Z" w:initials="RP">
    <w:p w14:paraId="36BF89B1" w14:textId="77777777" w:rsidR="00BB27CA" w:rsidRDefault="00BB27CA" w:rsidP="00BB27CA">
      <w:pPr>
        <w:pStyle w:val="CommentText"/>
      </w:pPr>
      <w:r>
        <w:rPr>
          <w:rStyle w:val="CommentReference"/>
        </w:rPr>
        <w:annotationRef/>
      </w:r>
      <w:r>
        <w:rPr>
          <w:lang w:val="es-CO"/>
        </w:rPr>
        <w:t>No encontré este documento- verificar si este es el titulo correcto</w:t>
      </w:r>
    </w:p>
  </w:comment>
  <w:comment w:id="38" w:author="Raquel Perczek" w:date="2026-07-06T13:18:00Z" w:initials="RP">
    <w:p w14:paraId="5918308E" w14:textId="77777777" w:rsidR="007028F2" w:rsidRDefault="00E648C8" w:rsidP="007028F2">
      <w:pPr>
        <w:pStyle w:val="CommentText"/>
      </w:pPr>
      <w:r>
        <w:rPr>
          <w:rStyle w:val="CommentReference"/>
        </w:rPr>
        <w:annotationRef/>
      </w:r>
      <w:r w:rsidR="007028F2">
        <w:rPr>
          <w:lang w:val="es-CO"/>
        </w:rPr>
        <w:t xml:space="preserve">Revisar esta referencia. </w:t>
      </w:r>
    </w:p>
  </w:comment>
  <w:comment w:id="39" w:author="Raquel Perczek" w:date="2026-07-06T12:41:00Z" w:initials="RP">
    <w:p w14:paraId="41EF1999" w14:textId="157D3662" w:rsidR="00045051" w:rsidRDefault="00045051" w:rsidP="00045051">
      <w:pPr>
        <w:pStyle w:val="CommentText"/>
      </w:pPr>
      <w:r>
        <w:rPr>
          <w:rStyle w:val="CommentReference"/>
        </w:rPr>
        <w:annotationRef/>
      </w:r>
      <w:r>
        <w:rPr>
          <w:lang w:val="es-CO"/>
        </w:rPr>
        <w:t xml:space="preserve">Me parece que esta referencia sobra, porque más abajo aparece el Conpes referenciado, con DNP como el autor. </w:t>
      </w:r>
    </w:p>
  </w:comment>
  <w:comment w:id="40" w:author="Raquel Perczek" w:date="2026-07-06T13:16:00Z" w:initials="RP">
    <w:p w14:paraId="694F173F" w14:textId="77777777" w:rsidR="00E648C8" w:rsidRDefault="00E648C8" w:rsidP="00E648C8">
      <w:pPr>
        <w:pStyle w:val="CommentText"/>
      </w:pPr>
      <w:r>
        <w:rPr>
          <w:rStyle w:val="CommentReference"/>
        </w:rPr>
        <w:annotationRef/>
      </w:r>
      <w:r>
        <w:rPr>
          <w:lang w:val="es-CO"/>
        </w:rPr>
        <w:t xml:space="preserve">No encontré esta publicación. Encontré esta similar: </w:t>
      </w:r>
      <w:hyperlink r:id="rId1" w:history="1">
        <w:r w:rsidRPr="00315D1A">
          <w:rPr>
            <w:rStyle w:val="Hyperlink"/>
            <w:lang w:val="es-CO"/>
          </w:rPr>
          <w:t>https://www.unicef.org/lac/media/44326/file/Protecci%C3%B3n%20social%20inclusiva%20para%20la%20ni%C3%B1ez%20con%20discapacidad%20en%20Latinoam%C3%A9rica%20y%20el%20Caribe:%20Marco%20Regional.pdf</w:t>
        </w:r>
      </w:hyperlink>
    </w:p>
  </w:comment>
  <w:comment w:id="41" w:author="Raquel Perczek" w:date="2026-07-06T13:09:00Z" w:initials="RP">
    <w:p w14:paraId="4ED06198" w14:textId="77777777" w:rsidR="008D49B5" w:rsidRDefault="008D49B5" w:rsidP="008D49B5">
      <w:pPr>
        <w:pStyle w:val="CommentText"/>
      </w:pPr>
      <w:r>
        <w:rPr>
          <w:rStyle w:val="CommentReference"/>
        </w:rPr>
        <w:annotationRef/>
      </w:r>
      <w:r>
        <w:rPr>
          <w:lang w:val="es-CO"/>
        </w:rPr>
        <w:t>No encontré esta publicación, revisar que este correctamente citada</w:t>
      </w:r>
    </w:p>
  </w:comment>
  <w:comment w:id="42" w:author="Raquel Perczek" w:date="2026-07-06T13:08:00Z" w:initials="RP">
    <w:p w14:paraId="71930B5D" w14:textId="77777777" w:rsidR="008D49B5" w:rsidRDefault="008D49B5" w:rsidP="008D49B5">
      <w:pPr>
        <w:pStyle w:val="CommentText"/>
      </w:pPr>
      <w:r>
        <w:rPr>
          <w:rStyle w:val="CommentReference"/>
        </w:rPr>
        <w:annotationRef/>
      </w:r>
      <w:r>
        <w:rPr>
          <w:lang w:val="es-CO"/>
        </w:rPr>
        <w:t xml:space="preserve">Revisar el año- a mi me aparece que la edición de 2023 es sobre tecnologia </w:t>
      </w:r>
      <w:hyperlink r:id="rId2" w:anchor=":~:text=This%20publication%20aims%20to%20monitor,the%20Sustainable%20Development%20Goals%20framework" w:history="1">
        <w:r w:rsidRPr="00032961">
          <w:rPr>
            <w:rStyle w:val="Hyperlink"/>
            <w:lang w:val="es-CO"/>
          </w:rPr>
          <w:t>https://www.un-ilibrary.org/content/periodicals/26180693#:~:text=This%20publication%20aims%20to%20monitor,the%20Sustainable%20Development%20Goals%20framework</w:t>
        </w:r>
      </w:hyperlink>
      <w:r>
        <w:rPr>
          <w:lang w:val="es-CO"/>
        </w:rPr>
        <w:t>.</w:t>
      </w:r>
    </w:p>
  </w:comment>
  <w:comment w:id="43" w:author="Raquel Perczek" w:date="2026-07-06T15:58:00Z" w:initials="RP">
    <w:p w14:paraId="7F9BF995" w14:textId="77777777" w:rsidR="007028F2" w:rsidRDefault="007028F2" w:rsidP="007028F2">
      <w:pPr>
        <w:pStyle w:val="CommentText"/>
      </w:pPr>
      <w:r>
        <w:rPr>
          <w:rStyle w:val="CommentReference"/>
        </w:rPr>
        <w:annotationRef/>
      </w:r>
      <w:r>
        <w:rPr>
          <w:lang w:val="es-CO"/>
        </w:rPr>
        <w:t>Esta referencia y la que sigue mencionan una misma publicación (en español y en inglés).</w:t>
      </w:r>
    </w:p>
  </w:comment>
  <w:comment w:id="44" w:author="Raquel Perczek" w:date="2026-07-06T13:04:00Z" w:initials="RP">
    <w:p w14:paraId="4AC068D3" w14:textId="77777777" w:rsidR="00727492" w:rsidRDefault="00727492" w:rsidP="00727492">
      <w:pPr>
        <w:pStyle w:val="CommentText"/>
      </w:pPr>
      <w:r>
        <w:rPr>
          <w:rStyle w:val="CommentReference"/>
        </w:rPr>
        <w:annotationRef/>
      </w:r>
      <w:r>
        <w:rPr>
          <w:lang w:val="es-CO"/>
        </w:rPr>
        <w:t>Creo que es 2013? La edición de 2023 está dedicada a vacunación</w:t>
      </w:r>
    </w:p>
  </w:comment>
  <w:comment w:id="45" w:author="Raquel Perczek" w:date="2026-07-05T08:18:00Z" w:initials="RP">
    <w:p w14:paraId="69A8AF63" w14:textId="77777777" w:rsidR="00D86E46" w:rsidRDefault="00D86E46" w:rsidP="00D86E46">
      <w:pPr>
        <w:pStyle w:val="CommentText"/>
      </w:pPr>
      <w:r>
        <w:rPr>
          <w:rStyle w:val="CommentReference"/>
        </w:rPr>
        <w:annotationRef/>
      </w:r>
      <w:r>
        <w:rPr>
          <w:lang w:val="es-CO"/>
        </w:rPr>
        <w:t xml:space="preserve">No encontré este documento para citarlo en inglés. Quizás sea este? UNPRPD (2025) Global Disability Inclusion Report. Accelerating Disability Inclusion in a Changing and Diverse World. Conference Edition. </w:t>
      </w:r>
      <w:r>
        <w:rPr>
          <w:lang w:val="en-GB"/>
        </w:rPr>
        <w:t xml:space="preserve">New York: United Nations Partnership on the Rights of Persons with Disabilities. </w:t>
      </w:r>
      <w:hyperlink r:id="rId3" w:history="1">
        <w:r w:rsidRPr="00D26F82">
          <w:rPr>
            <w:rStyle w:val="Hyperlink"/>
            <w:lang w:val="en-GB"/>
          </w:rPr>
          <w:t>https://www.globaldisabilitysummit.org/wp-content/uploads/2025/03/GIP03351-UNICEF-GDIR-Full-report_Proof-4.pdf</w:t>
        </w:r>
      </w:hyperlink>
    </w:p>
  </w:comment>
  <w:comment w:id="46" w:author="Raquel Perczek" w:date="2026-07-06T13:01:00Z" w:initials="RP">
    <w:p w14:paraId="090AED6D" w14:textId="77777777" w:rsidR="00727492" w:rsidRDefault="00727492" w:rsidP="00727492">
      <w:pPr>
        <w:pStyle w:val="CommentText"/>
      </w:pPr>
      <w:r>
        <w:rPr>
          <w:rStyle w:val="CommentReference"/>
        </w:rPr>
        <w:annotationRef/>
      </w:r>
      <w:r>
        <w:rPr>
          <w:b/>
          <w:bCs/>
          <w:highlight w:val="white"/>
        </w:rPr>
        <w:t xml:space="preserve">Revisar esta cita. Encontré un título similar y del 2023 (no 2022): </w:t>
      </w:r>
      <w:r>
        <w:rPr>
          <w:highlight w:val="white"/>
        </w:rPr>
        <w:t>AUTONOMÍA: UN DESAFÍO REGIONAL-Construyendo sistemas de apoyos para la vida en comunidad de las personas con discapacidad en América Latina y el Caribe</w:t>
      </w:r>
    </w:p>
  </w:comment>
  <w:comment w:id="47" w:author="Raquel Perczek" w:date="2026-07-06T12:59:00Z" w:initials="RP">
    <w:p w14:paraId="32DB4119" w14:textId="77777777" w:rsidR="00727492" w:rsidRDefault="00727492" w:rsidP="00727492">
      <w:pPr>
        <w:pStyle w:val="CommentText"/>
      </w:pPr>
      <w:r>
        <w:rPr>
          <w:rStyle w:val="CommentReference"/>
        </w:rPr>
        <w:annotationRef/>
      </w:r>
      <w:r>
        <w:rPr>
          <w:lang w:val="es-CO"/>
        </w:rPr>
        <w:t xml:space="preserve">Revisar esta referencia. Encontré esta similar, pero es de 2023: </w:t>
      </w:r>
      <w:r>
        <w:rPr>
          <w:b/>
          <w:bCs/>
          <w:color w:val="343F56"/>
          <w:highlight w:val="white"/>
          <w:lang w:val="es-CO"/>
        </w:rPr>
        <w:t>Global report on children with developmental disabilities</w:t>
      </w:r>
    </w:p>
    <w:p w14:paraId="61AFA15F" w14:textId="77777777" w:rsidR="00727492" w:rsidRDefault="00727492" w:rsidP="00727492">
      <w:pPr>
        <w:pStyle w:val="CommentText"/>
      </w:pPr>
      <w:hyperlink r:id="rId4" w:history="1">
        <w:r w:rsidRPr="006521E1">
          <w:rPr>
            <w:rStyle w:val="Hyperlink"/>
            <w:b/>
            <w:bCs/>
            <w:highlight w:val="white"/>
            <w:lang w:val="es-CO"/>
          </w:rPr>
          <w:t>https://www.who.int/publications/b/69686</w:t>
        </w:r>
      </w:hyperlink>
    </w:p>
  </w:comment>
  <w:comment w:id="48" w:author="Raquel Perczek" w:date="2026-07-06T12:55:00Z" w:initials="RP">
    <w:p w14:paraId="40895392" w14:textId="77777777" w:rsidR="006F42AE" w:rsidRDefault="006F42AE" w:rsidP="006F42AE">
      <w:pPr>
        <w:pStyle w:val="CommentText"/>
      </w:pPr>
      <w:r>
        <w:rPr>
          <w:rStyle w:val="CommentReference"/>
        </w:rPr>
        <w:annotationRef/>
      </w:r>
      <w:r>
        <w:rPr>
          <w:lang w:val="es-CO"/>
        </w:rPr>
        <w:t xml:space="preserve">No encontré este documento tal  como aparece citado. Quizás es este? </w:t>
      </w:r>
      <w:r>
        <w:rPr>
          <w:color w:val="212529"/>
          <w:highlight w:val="white"/>
          <w:lang w:val="es-CO"/>
        </w:rPr>
        <w:t>World Bank; UNICEF. 2025. Methodological Guidelines on Assessing Household Disability: Related Costs and Their Implication for Participation. World Bank. http://hdl.handle.net/10986/43800 </w:t>
      </w:r>
    </w:p>
  </w:comment>
  <w:comment w:id="50" w:author="Raquel Perczek" w:date="2026-07-06T16:34:00Z" w:initials="RP">
    <w:p w14:paraId="1768B975" w14:textId="77777777" w:rsidR="00353B09" w:rsidRDefault="00353B09" w:rsidP="00353B09">
      <w:pPr>
        <w:pStyle w:val="CommentText"/>
      </w:pPr>
      <w:r>
        <w:rPr>
          <w:rStyle w:val="CommentReference"/>
        </w:rPr>
        <w:annotationRef/>
      </w:r>
      <w:r>
        <w:rPr>
          <w:lang w:val="es-CO"/>
        </w:rPr>
        <w:t>No me queda claro cuál es el Annex 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B64A60" w15:done="0"/>
  <w15:commentEx w15:paraId="36BF89B1" w15:done="0"/>
  <w15:commentEx w15:paraId="5918308E" w15:done="0"/>
  <w15:commentEx w15:paraId="41EF1999" w15:done="0"/>
  <w15:commentEx w15:paraId="694F173F" w15:done="0"/>
  <w15:commentEx w15:paraId="4ED06198" w15:done="0"/>
  <w15:commentEx w15:paraId="71930B5D" w15:done="0"/>
  <w15:commentEx w15:paraId="7F9BF995" w15:done="0"/>
  <w15:commentEx w15:paraId="4AC068D3" w15:done="0"/>
  <w15:commentEx w15:paraId="69A8AF63" w15:done="0"/>
  <w15:commentEx w15:paraId="090AED6D" w15:done="0"/>
  <w15:commentEx w15:paraId="61AFA15F" w15:done="0"/>
  <w15:commentEx w15:paraId="40895392" w15:done="0"/>
  <w15:commentEx w15:paraId="1768B97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146A5C" w16cex:dateUtc="2026-07-06T17:25:00Z"/>
  <w16cex:commentExtensible w16cex:durableId="284E049D" w16cex:dateUtc="2026-07-06T17:37:00Z"/>
  <w16cex:commentExtensible w16cex:durableId="6B1C1369" w16cex:dateUtc="2026-07-06T18:18:00Z"/>
  <w16cex:commentExtensible w16cex:durableId="0C71D32E" w16cex:dateUtc="2026-07-06T17:41:00Z"/>
  <w16cex:commentExtensible w16cex:durableId="0D9405BB" w16cex:dateUtc="2026-07-06T18:16:00Z"/>
  <w16cex:commentExtensible w16cex:durableId="1FABA240" w16cex:dateUtc="2026-07-06T18:09:00Z"/>
  <w16cex:commentExtensible w16cex:durableId="1074938C" w16cex:dateUtc="2026-07-06T18:08:00Z"/>
  <w16cex:commentExtensible w16cex:durableId="155A1E5A" w16cex:dateUtc="2026-07-06T20:58:00Z"/>
  <w16cex:commentExtensible w16cex:durableId="6A184A4B" w16cex:dateUtc="2026-07-06T18:04:00Z"/>
  <w16cex:commentExtensible w16cex:durableId="28F2DBB3" w16cex:dateUtc="2026-07-05T13:18:00Z"/>
  <w16cex:commentExtensible w16cex:durableId="2A4F7808" w16cex:dateUtc="2026-07-06T18:01:00Z"/>
  <w16cex:commentExtensible w16cex:durableId="48E23226" w16cex:dateUtc="2026-07-06T17:59:00Z"/>
  <w16cex:commentExtensible w16cex:durableId="225CF8D2" w16cex:dateUtc="2026-07-06T17:55:00Z"/>
  <w16cex:commentExtensible w16cex:durableId="158725C3" w16cex:dateUtc="2026-07-06T2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B64A60" w16cid:durableId="24146A5C"/>
  <w16cid:commentId w16cid:paraId="36BF89B1" w16cid:durableId="284E049D"/>
  <w16cid:commentId w16cid:paraId="5918308E" w16cid:durableId="6B1C1369"/>
  <w16cid:commentId w16cid:paraId="41EF1999" w16cid:durableId="0C71D32E"/>
  <w16cid:commentId w16cid:paraId="694F173F" w16cid:durableId="0D9405BB"/>
  <w16cid:commentId w16cid:paraId="4ED06198" w16cid:durableId="1FABA240"/>
  <w16cid:commentId w16cid:paraId="71930B5D" w16cid:durableId="1074938C"/>
  <w16cid:commentId w16cid:paraId="7F9BF995" w16cid:durableId="155A1E5A"/>
  <w16cid:commentId w16cid:paraId="4AC068D3" w16cid:durableId="6A184A4B"/>
  <w16cid:commentId w16cid:paraId="69A8AF63" w16cid:durableId="28F2DBB3"/>
  <w16cid:commentId w16cid:paraId="090AED6D" w16cid:durableId="2A4F7808"/>
  <w16cid:commentId w16cid:paraId="61AFA15F" w16cid:durableId="48E23226"/>
  <w16cid:commentId w16cid:paraId="40895392" w16cid:durableId="225CF8D2"/>
  <w16cid:commentId w16cid:paraId="1768B975" w16cid:durableId="158725C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51B"/>
    <w:multiLevelType w:val="hybridMultilevel"/>
    <w:tmpl w:val="3F26E296"/>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7079CF"/>
    <w:multiLevelType w:val="multilevel"/>
    <w:tmpl w:val="A6B85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A95F57"/>
    <w:multiLevelType w:val="hybridMultilevel"/>
    <w:tmpl w:val="C5B8C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E5033"/>
    <w:multiLevelType w:val="multilevel"/>
    <w:tmpl w:val="E4AAE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D431DF"/>
    <w:multiLevelType w:val="hybridMultilevel"/>
    <w:tmpl w:val="CCA69412"/>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CE446D"/>
    <w:multiLevelType w:val="hybridMultilevel"/>
    <w:tmpl w:val="898A0532"/>
    <w:lvl w:ilvl="0" w:tplc="6BC6F692">
      <w:numFmt w:val="bullet"/>
      <w:lvlText w:val="•"/>
      <w:lvlJc w:val="left"/>
      <w:pPr>
        <w:ind w:left="720" w:hanging="360"/>
      </w:pPr>
      <w:rPr>
        <w:rFonts w:hint="default"/>
        <w:b w:val="0"/>
        <w:bCs w:val="0"/>
        <w:i w:val="0"/>
        <w:iCs w:val="0"/>
        <w:spacing w:val="0"/>
        <w:w w:val="6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9229F2"/>
    <w:multiLevelType w:val="multilevel"/>
    <w:tmpl w:val="DB32B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705EE7"/>
    <w:multiLevelType w:val="hybridMultilevel"/>
    <w:tmpl w:val="D8DE64AA"/>
    <w:lvl w:ilvl="0" w:tplc="72EAF5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693C47"/>
    <w:multiLevelType w:val="hybridMultilevel"/>
    <w:tmpl w:val="802ED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6256CA"/>
    <w:multiLevelType w:val="hybridMultilevel"/>
    <w:tmpl w:val="8FDA3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20320E"/>
    <w:multiLevelType w:val="hybridMultilevel"/>
    <w:tmpl w:val="DF963B9C"/>
    <w:lvl w:ilvl="0" w:tplc="72EAF5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D42E88"/>
    <w:multiLevelType w:val="hybridMultilevel"/>
    <w:tmpl w:val="B39AB122"/>
    <w:lvl w:ilvl="0" w:tplc="72EAF5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532E1A"/>
    <w:multiLevelType w:val="hybridMultilevel"/>
    <w:tmpl w:val="C09467A6"/>
    <w:lvl w:ilvl="0" w:tplc="6BC6F692">
      <w:numFmt w:val="bullet"/>
      <w:lvlText w:val="•"/>
      <w:lvlJc w:val="left"/>
      <w:pPr>
        <w:ind w:left="1440" w:hanging="360"/>
      </w:pPr>
      <w:rPr>
        <w:rFonts w:hint="default"/>
        <w:b w:val="0"/>
        <w:bCs w:val="0"/>
        <w:i w:val="0"/>
        <w:iCs w:val="0"/>
        <w:spacing w:val="0"/>
        <w:w w:val="60"/>
        <w:sz w:val="22"/>
        <w:szCs w:val="22"/>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ED503E2"/>
    <w:multiLevelType w:val="multilevel"/>
    <w:tmpl w:val="65EC6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9150BE"/>
    <w:multiLevelType w:val="hybridMultilevel"/>
    <w:tmpl w:val="C2F252FE"/>
    <w:lvl w:ilvl="0" w:tplc="0A3854DC">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B242DA"/>
    <w:multiLevelType w:val="hybridMultilevel"/>
    <w:tmpl w:val="C8E8EE5E"/>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2E1F61"/>
    <w:multiLevelType w:val="multilevel"/>
    <w:tmpl w:val="A2B6CE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AC753F5"/>
    <w:multiLevelType w:val="hybridMultilevel"/>
    <w:tmpl w:val="52EEDEC6"/>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C437C3"/>
    <w:multiLevelType w:val="hybridMultilevel"/>
    <w:tmpl w:val="DB583DB6"/>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3274DB"/>
    <w:multiLevelType w:val="hybridMultilevel"/>
    <w:tmpl w:val="8D66F036"/>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F44985"/>
    <w:multiLevelType w:val="hybridMultilevel"/>
    <w:tmpl w:val="67D24140"/>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6B1CA7"/>
    <w:multiLevelType w:val="hybridMultilevel"/>
    <w:tmpl w:val="E586C526"/>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17723F"/>
    <w:multiLevelType w:val="hybridMultilevel"/>
    <w:tmpl w:val="6C521B56"/>
    <w:lvl w:ilvl="0" w:tplc="0A3854DC">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0A0F9C"/>
    <w:multiLevelType w:val="hybridMultilevel"/>
    <w:tmpl w:val="266C6B66"/>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4571FE"/>
    <w:multiLevelType w:val="hybridMultilevel"/>
    <w:tmpl w:val="EBDCE6E0"/>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9D0D3D"/>
    <w:multiLevelType w:val="multilevel"/>
    <w:tmpl w:val="16F88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B90D88"/>
    <w:multiLevelType w:val="hybridMultilevel"/>
    <w:tmpl w:val="A850871E"/>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DE3E6D"/>
    <w:multiLevelType w:val="hybridMultilevel"/>
    <w:tmpl w:val="32C0589C"/>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73542B"/>
    <w:multiLevelType w:val="multilevel"/>
    <w:tmpl w:val="9F063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352735"/>
    <w:multiLevelType w:val="multilevel"/>
    <w:tmpl w:val="B894A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68089F"/>
    <w:multiLevelType w:val="hybridMultilevel"/>
    <w:tmpl w:val="EBD4C704"/>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E6667D"/>
    <w:multiLevelType w:val="hybridMultilevel"/>
    <w:tmpl w:val="4E2C45F8"/>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545008"/>
    <w:multiLevelType w:val="hybridMultilevel"/>
    <w:tmpl w:val="1A243D80"/>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6F3CF9"/>
    <w:multiLevelType w:val="hybridMultilevel"/>
    <w:tmpl w:val="BAD86EBC"/>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0138CB"/>
    <w:multiLevelType w:val="hybridMultilevel"/>
    <w:tmpl w:val="2496E89C"/>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3E66E3"/>
    <w:multiLevelType w:val="hybridMultilevel"/>
    <w:tmpl w:val="F2D6810E"/>
    <w:lvl w:ilvl="0" w:tplc="A3F6AB0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42483B"/>
    <w:multiLevelType w:val="hybridMultilevel"/>
    <w:tmpl w:val="A33237B6"/>
    <w:lvl w:ilvl="0" w:tplc="C660CCF8">
      <w:numFmt w:val="bullet"/>
      <w:lvlText w:val="•"/>
      <w:lvlJc w:val="left"/>
      <w:pPr>
        <w:ind w:left="720" w:hanging="360"/>
      </w:pPr>
      <w:rPr>
        <w:rFonts w:hint="default"/>
        <w:b w:val="0"/>
        <w:bCs w:val="0"/>
        <w:i w:val="0"/>
        <w:iCs w:val="0"/>
        <w:spacing w:val="0"/>
        <w:w w:val="100"/>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0D2721"/>
    <w:multiLevelType w:val="multilevel"/>
    <w:tmpl w:val="BC5CA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384996">
    <w:abstractNumId w:val="16"/>
  </w:num>
  <w:num w:numId="2" w16cid:durableId="1624459668">
    <w:abstractNumId w:val="0"/>
  </w:num>
  <w:num w:numId="3" w16cid:durableId="430930559">
    <w:abstractNumId w:val="19"/>
  </w:num>
  <w:num w:numId="4" w16cid:durableId="1959796239">
    <w:abstractNumId w:val="23"/>
  </w:num>
  <w:num w:numId="5" w16cid:durableId="1048066754">
    <w:abstractNumId w:val="33"/>
  </w:num>
  <w:num w:numId="6" w16cid:durableId="1602832776">
    <w:abstractNumId w:val="17"/>
  </w:num>
  <w:num w:numId="7" w16cid:durableId="1122459555">
    <w:abstractNumId w:val="24"/>
  </w:num>
  <w:num w:numId="8" w16cid:durableId="2062895469">
    <w:abstractNumId w:val="15"/>
  </w:num>
  <w:num w:numId="9" w16cid:durableId="1883595174">
    <w:abstractNumId w:val="34"/>
  </w:num>
  <w:num w:numId="10" w16cid:durableId="1878662847">
    <w:abstractNumId w:val="22"/>
  </w:num>
  <w:num w:numId="11" w16cid:durableId="788207402">
    <w:abstractNumId w:val="35"/>
  </w:num>
  <w:num w:numId="12" w16cid:durableId="1203982081">
    <w:abstractNumId w:val="18"/>
  </w:num>
  <w:num w:numId="13" w16cid:durableId="1544556328">
    <w:abstractNumId w:val="14"/>
  </w:num>
  <w:num w:numId="14" w16cid:durableId="1331520996">
    <w:abstractNumId w:val="11"/>
  </w:num>
  <w:num w:numId="15" w16cid:durableId="1478720857">
    <w:abstractNumId w:val="4"/>
  </w:num>
  <w:num w:numId="16" w16cid:durableId="1932665174">
    <w:abstractNumId w:val="10"/>
  </w:num>
  <w:num w:numId="17" w16cid:durableId="1857572287">
    <w:abstractNumId w:val="7"/>
  </w:num>
  <w:num w:numId="18" w16cid:durableId="1341661968">
    <w:abstractNumId w:val="32"/>
  </w:num>
  <w:num w:numId="19" w16cid:durableId="1089691463">
    <w:abstractNumId w:val="30"/>
  </w:num>
  <w:num w:numId="20" w16cid:durableId="667440454">
    <w:abstractNumId w:val="12"/>
  </w:num>
  <w:num w:numId="21" w16cid:durableId="60183079">
    <w:abstractNumId w:val="25"/>
  </w:num>
  <w:num w:numId="22" w16cid:durableId="1767728072">
    <w:abstractNumId w:val="13"/>
  </w:num>
  <w:num w:numId="23" w16cid:durableId="555166912">
    <w:abstractNumId w:val="5"/>
  </w:num>
  <w:num w:numId="24" w16cid:durableId="1021014012">
    <w:abstractNumId w:val="6"/>
  </w:num>
  <w:num w:numId="25" w16cid:durableId="638606735">
    <w:abstractNumId w:val="37"/>
  </w:num>
  <w:num w:numId="26" w16cid:durableId="1423991076">
    <w:abstractNumId w:val="3"/>
  </w:num>
  <w:num w:numId="27" w16cid:durableId="1592356313">
    <w:abstractNumId w:val="28"/>
  </w:num>
  <w:num w:numId="28" w16cid:durableId="583536118">
    <w:abstractNumId w:val="29"/>
  </w:num>
  <w:num w:numId="29" w16cid:durableId="1173836446">
    <w:abstractNumId w:val="21"/>
  </w:num>
  <w:num w:numId="30" w16cid:durableId="1576818972">
    <w:abstractNumId w:val="1"/>
  </w:num>
  <w:num w:numId="31" w16cid:durableId="194663336">
    <w:abstractNumId w:val="8"/>
  </w:num>
  <w:num w:numId="32" w16cid:durableId="90904349">
    <w:abstractNumId w:val="27"/>
  </w:num>
  <w:num w:numId="33" w16cid:durableId="564950207">
    <w:abstractNumId w:val="2"/>
  </w:num>
  <w:num w:numId="34" w16cid:durableId="1416829453">
    <w:abstractNumId w:val="9"/>
  </w:num>
  <w:num w:numId="35" w16cid:durableId="21246786">
    <w:abstractNumId w:val="20"/>
  </w:num>
  <w:num w:numId="36" w16cid:durableId="1013073559">
    <w:abstractNumId w:val="31"/>
  </w:num>
  <w:num w:numId="37" w16cid:durableId="731999709">
    <w:abstractNumId w:val="36"/>
  </w:num>
  <w:num w:numId="38" w16cid:durableId="1823807774">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quel Perczek">
    <w15:presenceInfo w15:providerId="None" w15:userId="Raquel Percze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D00"/>
    <w:rsid w:val="00045051"/>
    <w:rsid w:val="00053E98"/>
    <w:rsid w:val="00060CF2"/>
    <w:rsid w:val="000B3334"/>
    <w:rsid w:val="00107149"/>
    <w:rsid w:val="00113A8E"/>
    <w:rsid w:val="001205A5"/>
    <w:rsid w:val="001354B3"/>
    <w:rsid w:val="00157377"/>
    <w:rsid w:val="001608DC"/>
    <w:rsid w:val="00163AB8"/>
    <w:rsid w:val="001D0022"/>
    <w:rsid w:val="001D2655"/>
    <w:rsid w:val="001D58DF"/>
    <w:rsid w:val="001E2134"/>
    <w:rsid w:val="00203C6C"/>
    <w:rsid w:val="002357A0"/>
    <w:rsid w:val="00242B9C"/>
    <w:rsid w:val="0025671D"/>
    <w:rsid w:val="0029037C"/>
    <w:rsid w:val="002A66F7"/>
    <w:rsid w:val="002B589F"/>
    <w:rsid w:val="002C0E05"/>
    <w:rsid w:val="002E1104"/>
    <w:rsid w:val="00326D7E"/>
    <w:rsid w:val="00345E86"/>
    <w:rsid w:val="00347015"/>
    <w:rsid w:val="0035058E"/>
    <w:rsid w:val="00353B09"/>
    <w:rsid w:val="0036389C"/>
    <w:rsid w:val="0038799F"/>
    <w:rsid w:val="003A1552"/>
    <w:rsid w:val="003A2C49"/>
    <w:rsid w:val="003B3770"/>
    <w:rsid w:val="003E1979"/>
    <w:rsid w:val="004029A1"/>
    <w:rsid w:val="0040487F"/>
    <w:rsid w:val="004637AC"/>
    <w:rsid w:val="00465F97"/>
    <w:rsid w:val="0046707F"/>
    <w:rsid w:val="0047399D"/>
    <w:rsid w:val="0047453D"/>
    <w:rsid w:val="004B5BBF"/>
    <w:rsid w:val="004E1E9E"/>
    <w:rsid w:val="0050019B"/>
    <w:rsid w:val="005241A0"/>
    <w:rsid w:val="00526C47"/>
    <w:rsid w:val="005367E1"/>
    <w:rsid w:val="0054523A"/>
    <w:rsid w:val="00552152"/>
    <w:rsid w:val="00560F50"/>
    <w:rsid w:val="005B5D6A"/>
    <w:rsid w:val="005C09AA"/>
    <w:rsid w:val="005E6EDB"/>
    <w:rsid w:val="005F33E7"/>
    <w:rsid w:val="0060274B"/>
    <w:rsid w:val="006368EE"/>
    <w:rsid w:val="00651DD5"/>
    <w:rsid w:val="00657947"/>
    <w:rsid w:val="00680AC8"/>
    <w:rsid w:val="006A53C7"/>
    <w:rsid w:val="006D4DFD"/>
    <w:rsid w:val="006F208B"/>
    <w:rsid w:val="006F42AE"/>
    <w:rsid w:val="007028F2"/>
    <w:rsid w:val="007065E2"/>
    <w:rsid w:val="00725BF5"/>
    <w:rsid w:val="00727492"/>
    <w:rsid w:val="00754E88"/>
    <w:rsid w:val="007635CF"/>
    <w:rsid w:val="00765E38"/>
    <w:rsid w:val="007B151D"/>
    <w:rsid w:val="007D1A35"/>
    <w:rsid w:val="007F414E"/>
    <w:rsid w:val="00800FDB"/>
    <w:rsid w:val="00806654"/>
    <w:rsid w:val="00825F43"/>
    <w:rsid w:val="00842EA2"/>
    <w:rsid w:val="00890B85"/>
    <w:rsid w:val="00897ED1"/>
    <w:rsid w:val="008A4BB1"/>
    <w:rsid w:val="008A62C3"/>
    <w:rsid w:val="008B3C23"/>
    <w:rsid w:val="008D49B5"/>
    <w:rsid w:val="008F4865"/>
    <w:rsid w:val="008F6D51"/>
    <w:rsid w:val="00904918"/>
    <w:rsid w:val="00914377"/>
    <w:rsid w:val="00917B6A"/>
    <w:rsid w:val="00944C9B"/>
    <w:rsid w:val="00952055"/>
    <w:rsid w:val="00962A8A"/>
    <w:rsid w:val="009D2C90"/>
    <w:rsid w:val="009D72D5"/>
    <w:rsid w:val="00A11DE3"/>
    <w:rsid w:val="00A155F0"/>
    <w:rsid w:val="00A55F9B"/>
    <w:rsid w:val="00AA6C20"/>
    <w:rsid w:val="00AB0F6D"/>
    <w:rsid w:val="00AC5A90"/>
    <w:rsid w:val="00B34700"/>
    <w:rsid w:val="00B9433D"/>
    <w:rsid w:val="00BB1B03"/>
    <w:rsid w:val="00BB27CA"/>
    <w:rsid w:val="00BC0267"/>
    <w:rsid w:val="00BC5DA9"/>
    <w:rsid w:val="00BD2D0C"/>
    <w:rsid w:val="00BD6CBB"/>
    <w:rsid w:val="00BF2C27"/>
    <w:rsid w:val="00C02091"/>
    <w:rsid w:val="00C346EA"/>
    <w:rsid w:val="00C436F6"/>
    <w:rsid w:val="00C463F2"/>
    <w:rsid w:val="00CA0D4C"/>
    <w:rsid w:val="00CB2E18"/>
    <w:rsid w:val="00CC7497"/>
    <w:rsid w:val="00CE5D00"/>
    <w:rsid w:val="00D0148A"/>
    <w:rsid w:val="00D33486"/>
    <w:rsid w:val="00D351BD"/>
    <w:rsid w:val="00D373FC"/>
    <w:rsid w:val="00D53D94"/>
    <w:rsid w:val="00D73F73"/>
    <w:rsid w:val="00D86E46"/>
    <w:rsid w:val="00DB7F0E"/>
    <w:rsid w:val="00DD5E2A"/>
    <w:rsid w:val="00DE7E28"/>
    <w:rsid w:val="00DF460A"/>
    <w:rsid w:val="00E0719A"/>
    <w:rsid w:val="00E34BF0"/>
    <w:rsid w:val="00E4549C"/>
    <w:rsid w:val="00E52194"/>
    <w:rsid w:val="00E648C8"/>
    <w:rsid w:val="00E94B67"/>
    <w:rsid w:val="00EA7E72"/>
    <w:rsid w:val="00ED3994"/>
    <w:rsid w:val="00EE1FF5"/>
    <w:rsid w:val="00F30A63"/>
    <w:rsid w:val="00F50075"/>
    <w:rsid w:val="00F62821"/>
    <w:rsid w:val="00F80CB7"/>
    <w:rsid w:val="00F943DA"/>
    <w:rsid w:val="00FA482C"/>
    <w:rsid w:val="00FD2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4DF8B"/>
  <w15:chartTrackingRefBased/>
  <w15:docId w15:val="{222C3750-D470-4C6E-8F39-61A5DDB6E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D00"/>
    <w:pPr>
      <w:widowControl w:val="0"/>
      <w:autoSpaceDE w:val="0"/>
      <w:autoSpaceDN w:val="0"/>
      <w:spacing w:after="0" w:line="240" w:lineRule="auto"/>
    </w:pPr>
    <w:rPr>
      <w:rFonts w:ascii="Arial MT" w:eastAsia="Arial MT" w:hAnsi="Arial MT" w:cs="Arial MT"/>
      <w:kern w:val="0"/>
      <w:sz w:val="22"/>
      <w:szCs w:val="22"/>
      <w:lang w:val="es-ES"/>
      <w14:ligatures w14:val="none"/>
    </w:rPr>
  </w:style>
  <w:style w:type="paragraph" w:styleId="Heading1">
    <w:name w:val="heading 1"/>
    <w:basedOn w:val="Normal"/>
    <w:next w:val="Normal"/>
    <w:link w:val="Heading1Char"/>
    <w:uiPriority w:val="9"/>
    <w:qFormat/>
    <w:rsid w:val="00CE5D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5D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5D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5D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5D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5D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5D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5D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5D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D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5D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5D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5D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5D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5D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5D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5D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5D00"/>
    <w:rPr>
      <w:rFonts w:eastAsiaTheme="majorEastAsia" w:cstheme="majorBidi"/>
      <w:color w:val="272727" w:themeColor="text1" w:themeTint="D8"/>
    </w:rPr>
  </w:style>
  <w:style w:type="paragraph" w:styleId="Title">
    <w:name w:val="Title"/>
    <w:basedOn w:val="Normal"/>
    <w:next w:val="Normal"/>
    <w:link w:val="TitleChar"/>
    <w:uiPriority w:val="10"/>
    <w:qFormat/>
    <w:rsid w:val="00CE5D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5D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5D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5D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5D00"/>
    <w:pPr>
      <w:spacing w:before="160"/>
      <w:jc w:val="center"/>
    </w:pPr>
    <w:rPr>
      <w:i/>
      <w:iCs/>
      <w:color w:val="404040" w:themeColor="text1" w:themeTint="BF"/>
    </w:rPr>
  </w:style>
  <w:style w:type="character" w:customStyle="1" w:styleId="QuoteChar">
    <w:name w:val="Quote Char"/>
    <w:basedOn w:val="DefaultParagraphFont"/>
    <w:link w:val="Quote"/>
    <w:uiPriority w:val="29"/>
    <w:rsid w:val="00CE5D00"/>
    <w:rPr>
      <w:i/>
      <w:iCs/>
      <w:color w:val="404040" w:themeColor="text1" w:themeTint="BF"/>
    </w:rPr>
  </w:style>
  <w:style w:type="paragraph" w:styleId="ListParagraph">
    <w:name w:val="List Paragraph"/>
    <w:basedOn w:val="Normal"/>
    <w:uiPriority w:val="34"/>
    <w:qFormat/>
    <w:rsid w:val="00CE5D00"/>
    <w:pPr>
      <w:ind w:left="720"/>
      <w:contextualSpacing/>
    </w:pPr>
  </w:style>
  <w:style w:type="character" w:styleId="IntenseEmphasis">
    <w:name w:val="Intense Emphasis"/>
    <w:basedOn w:val="DefaultParagraphFont"/>
    <w:uiPriority w:val="21"/>
    <w:qFormat/>
    <w:rsid w:val="00CE5D00"/>
    <w:rPr>
      <w:i/>
      <w:iCs/>
      <w:color w:val="0F4761" w:themeColor="accent1" w:themeShade="BF"/>
    </w:rPr>
  </w:style>
  <w:style w:type="paragraph" w:styleId="IntenseQuote">
    <w:name w:val="Intense Quote"/>
    <w:basedOn w:val="Normal"/>
    <w:next w:val="Normal"/>
    <w:link w:val="IntenseQuoteChar"/>
    <w:uiPriority w:val="30"/>
    <w:qFormat/>
    <w:rsid w:val="00CE5D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5D00"/>
    <w:rPr>
      <w:i/>
      <w:iCs/>
      <w:color w:val="0F4761" w:themeColor="accent1" w:themeShade="BF"/>
    </w:rPr>
  </w:style>
  <w:style w:type="character" w:styleId="IntenseReference">
    <w:name w:val="Intense Reference"/>
    <w:basedOn w:val="DefaultParagraphFont"/>
    <w:uiPriority w:val="32"/>
    <w:qFormat/>
    <w:rsid w:val="00CE5D00"/>
    <w:rPr>
      <w:b/>
      <w:bCs/>
      <w:smallCaps/>
      <w:color w:val="0F4761" w:themeColor="accent1" w:themeShade="BF"/>
      <w:spacing w:val="5"/>
    </w:rPr>
  </w:style>
  <w:style w:type="character" w:styleId="Hyperlink">
    <w:name w:val="Hyperlink"/>
    <w:basedOn w:val="DefaultParagraphFont"/>
    <w:uiPriority w:val="99"/>
    <w:unhideWhenUsed/>
    <w:rsid w:val="001D0022"/>
    <w:rPr>
      <w:color w:val="467886" w:themeColor="hyperlink"/>
      <w:u w:val="single"/>
    </w:rPr>
  </w:style>
  <w:style w:type="character" w:styleId="UnresolvedMention">
    <w:name w:val="Unresolved Mention"/>
    <w:basedOn w:val="DefaultParagraphFont"/>
    <w:uiPriority w:val="99"/>
    <w:semiHidden/>
    <w:unhideWhenUsed/>
    <w:rsid w:val="001D0022"/>
    <w:rPr>
      <w:color w:val="605E5C"/>
      <w:shd w:val="clear" w:color="auto" w:fill="E1DFDD"/>
    </w:rPr>
  </w:style>
  <w:style w:type="paragraph" w:customStyle="1" w:styleId="isselectedend">
    <w:name w:val="isselectedend"/>
    <w:basedOn w:val="Normal"/>
    <w:rsid w:val="003A1552"/>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A1552"/>
    <w:rPr>
      <w:b/>
      <w:bCs/>
    </w:rPr>
  </w:style>
  <w:style w:type="paragraph" w:styleId="NormalWeb">
    <w:name w:val="Normal (Web)"/>
    <w:basedOn w:val="Normal"/>
    <w:uiPriority w:val="99"/>
    <w:unhideWhenUsed/>
    <w:rsid w:val="003A1552"/>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86E46"/>
    <w:rPr>
      <w:sz w:val="16"/>
      <w:szCs w:val="16"/>
    </w:rPr>
  </w:style>
  <w:style w:type="paragraph" w:styleId="CommentText">
    <w:name w:val="annotation text"/>
    <w:basedOn w:val="Normal"/>
    <w:link w:val="CommentTextChar"/>
    <w:uiPriority w:val="99"/>
    <w:unhideWhenUsed/>
    <w:rsid w:val="00D86E46"/>
    <w:rPr>
      <w:sz w:val="20"/>
      <w:szCs w:val="20"/>
    </w:rPr>
  </w:style>
  <w:style w:type="character" w:customStyle="1" w:styleId="CommentTextChar">
    <w:name w:val="Comment Text Char"/>
    <w:basedOn w:val="DefaultParagraphFont"/>
    <w:link w:val="CommentText"/>
    <w:uiPriority w:val="99"/>
    <w:rsid w:val="00D86E46"/>
    <w:rPr>
      <w:rFonts w:ascii="Arial MT" w:eastAsia="Arial MT" w:hAnsi="Arial MT" w:cs="Arial MT"/>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D86E46"/>
    <w:rPr>
      <w:b/>
      <w:bCs/>
    </w:rPr>
  </w:style>
  <w:style w:type="character" w:customStyle="1" w:styleId="CommentSubjectChar">
    <w:name w:val="Comment Subject Char"/>
    <w:basedOn w:val="CommentTextChar"/>
    <w:link w:val="CommentSubject"/>
    <w:uiPriority w:val="99"/>
    <w:semiHidden/>
    <w:rsid w:val="00D86E46"/>
    <w:rPr>
      <w:rFonts w:ascii="Arial MT" w:eastAsia="Arial MT" w:hAnsi="Arial MT" w:cs="Arial MT"/>
      <w:b/>
      <w:bCs/>
      <w:kern w:val="0"/>
      <w:sz w:val="20"/>
      <w:szCs w:val="20"/>
      <w:lang w:val="es-ES"/>
      <w14:ligatures w14:val="none"/>
    </w:rPr>
  </w:style>
  <w:style w:type="character" w:styleId="FollowedHyperlink">
    <w:name w:val="FollowedHyperlink"/>
    <w:basedOn w:val="DefaultParagraphFont"/>
    <w:uiPriority w:val="99"/>
    <w:semiHidden/>
    <w:unhideWhenUsed/>
    <w:rsid w:val="008D49B5"/>
    <w:rPr>
      <w:color w:val="96607D" w:themeColor="followedHyperlink"/>
      <w:u w:val="single"/>
    </w:rPr>
  </w:style>
  <w:style w:type="paragraph" w:styleId="TOCHeading">
    <w:name w:val="TOC Heading"/>
    <w:basedOn w:val="Heading1"/>
    <w:next w:val="Normal"/>
    <w:uiPriority w:val="39"/>
    <w:unhideWhenUsed/>
    <w:qFormat/>
    <w:rsid w:val="00353B09"/>
    <w:pPr>
      <w:widowControl/>
      <w:autoSpaceDE/>
      <w:autoSpaceDN/>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353B09"/>
    <w:pPr>
      <w:spacing w:after="100"/>
    </w:pPr>
  </w:style>
  <w:style w:type="paragraph" w:styleId="TOC2">
    <w:name w:val="toc 2"/>
    <w:basedOn w:val="Normal"/>
    <w:next w:val="Normal"/>
    <w:autoRedefine/>
    <w:uiPriority w:val="39"/>
    <w:unhideWhenUsed/>
    <w:rsid w:val="00353B09"/>
    <w:pPr>
      <w:spacing w:after="100"/>
      <w:ind w:left="220"/>
    </w:pPr>
  </w:style>
  <w:style w:type="paragraph" w:styleId="TOC3">
    <w:name w:val="toc 3"/>
    <w:basedOn w:val="Normal"/>
    <w:next w:val="Normal"/>
    <w:autoRedefine/>
    <w:uiPriority w:val="39"/>
    <w:unhideWhenUsed/>
    <w:rsid w:val="00353B0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globaldisabilitysummit.org/wp-content/uploads/2025/03/GIP03351-UNICEF-GDIR-Full-report_Proof-4.pdf" TargetMode="External"/><Relationship Id="rId2" Type="http://schemas.openxmlformats.org/officeDocument/2006/relationships/hyperlink" Target="https://www.un-ilibrary.org/content/periodicals/26180693" TargetMode="External"/><Relationship Id="rId1" Type="http://schemas.openxmlformats.org/officeDocument/2006/relationships/hyperlink" Target="https://www.unicef.org/lac/media/44326/file/Protecci%C3%B3n%20social%20inclusiva%20para%20la%20ni%C3%B1ez%20con%20discapacidad%20en%20Latinoam%C3%A9rica%20y%20el%20Caribe:%20Marco%20Regional.pdf" TargetMode="External"/><Relationship Id="rId4" Type="http://schemas.openxmlformats.org/officeDocument/2006/relationships/hyperlink" Target="https://www.who.int/publications/b/69686"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tallercreativoaleida.com.co" TargetMode="External"/><Relationship Id="rId11" Type="http://schemas.openxmlformats.org/officeDocument/2006/relationships/hyperlink" Target="https://doi.org/10.3390/socsci14030137"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18/08/relationships/commentsExtensible" Target="commentsExtensible.xml"/><Relationship Id="rId4" Type="http://schemas.openxmlformats.org/officeDocument/2006/relationships/settings" Target="settings.xml"/><Relationship Id="rId9" Type="http://schemas.microsoft.com/office/2016/09/relationships/commentsIds" Target="commentsId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A19F5-7DFD-4182-8DDA-F6A4C4DA8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709</TotalTime>
  <Pages>29</Pages>
  <Words>11439</Words>
  <Characters>65206</Characters>
  <Application>Microsoft Office Word</Application>
  <DocSecurity>0</DocSecurity>
  <Lines>543</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Perczek</dc:creator>
  <cp:keywords/>
  <dc:description/>
  <cp:lastModifiedBy>Raquel Perczek</cp:lastModifiedBy>
  <cp:revision>103</cp:revision>
  <dcterms:created xsi:type="dcterms:W3CDTF">2026-07-04T12:30:00Z</dcterms:created>
  <dcterms:modified xsi:type="dcterms:W3CDTF">2026-07-06T21:50:00Z</dcterms:modified>
</cp:coreProperties>
</file>